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E719" w14:textId="77777777" w:rsidR="008F133F" w:rsidRPr="008F133F" w:rsidRDefault="008F133F" w:rsidP="008F13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</w:p>
    <w:p w14:paraId="5E4A8D36" w14:textId="6B234ED8" w:rsidR="008F133F" w:rsidRDefault="008F133F" w:rsidP="008F13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AVVISO APERTO PER LA COSTITUZIONE DI </w:t>
      </w:r>
      <w:proofErr w:type="gramStart"/>
      <w:r w:rsidRPr="008F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UNA  </w:t>
      </w:r>
      <w:r w:rsidR="0040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SESTA</w:t>
      </w:r>
      <w:proofErr w:type="gramEnd"/>
      <w:r w:rsidR="00AC7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LONG LIST </w:t>
      </w:r>
      <w:bookmarkStart w:id="0" w:name="_Hlk22215869"/>
      <w:bookmarkStart w:id="1" w:name="_Hlk58167181"/>
      <w:r w:rsidR="00DC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(ELENCO DI ESPERTI) </w:t>
      </w:r>
      <w:bookmarkEnd w:id="0"/>
      <w:r w:rsidR="00400688" w:rsidRPr="0040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DI PROFESSIONALITA'</w:t>
      </w:r>
      <w:r w:rsidR="00400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bookmarkEnd w:id="1"/>
    </w:p>
    <w:p w14:paraId="4E4C9600" w14:textId="77777777" w:rsidR="00400688" w:rsidRPr="008F133F" w:rsidRDefault="00400688" w:rsidP="008F13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6D18365E" w14:textId="1D67DF3D" w:rsidR="008F133F" w:rsidRPr="008F133F" w:rsidRDefault="008F133F" w:rsidP="008F13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8F13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ai sensi del Regolamento Interno dell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Cooperativa</w:t>
      </w:r>
      <w:r w:rsidRPr="008F13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  per</w:t>
      </w:r>
      <w:proofErr w:type="gramEnd"/>
      <w:r w:rsidRPr="008F13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 l’affidamento di incarichi professionali di importo inferiore ai 5.000,00 euro</w:t>
      </w:r>
    </w:p>
    <w:p w14:paraId="54EAA79D" w14:textId="77777777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</w:pPr>
    </w:p>
    <w:p w14:paraId="492D086D" w14:textId="77777777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1. OGGETTO DELL’AVVISO</w:t>
      </w:r>
    </w:p>
    <w:p w14:paraId="3E2AF2F9" w14:textId="10B80709" w:rsidR="00EC3693" w:rsidRDefault="008F133F" w:rsidP="00DF2D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E’ indetto Avviso Aperto per l’istituzione, presso 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 </w:t>
      </w:r>
      <w:bookmarkStart w:id="2" w:name="_Hlk36476693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 The Road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Società Cooperativa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Sociale</w:t>
      </w:r>
      <w:bookmarkEnd w:id="2"/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proofErr w:type="gram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di una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Long List o Elenco di Esperti, cui eventualmente attingere per l’affidamento d</w:t>
      </w:r>
      <w:r w:rsidR="00DC76D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incarichi professionali relativi </w:t>
      </w:r>
      <w:r w:rsidR="00EC3693"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allo</w:t>
      </w:r>
      <w:r w:rsidR="00EC3693" w:rsidRPr="006469E6">
        <w:rPr>
          <w:color w:val="000000"/>
          <w:sz w:val="22"/>
          <w:szCs w:val="22"/>
        </w:rPr>
        <w:t xml:space="preserve"> </w:t>
      </w:r>
      <w:r w:rsidR="00EC3693"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svolgimento di formazione, consulenza e assistenza tecnica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nell’ambito delle attività e delle iniziative che 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attuerà</w:t>
      </w:r>
      <w:r w:rsidR="00DC76D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per </w:t>
      </w:r>
      <w:r w:rsid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 seguenti progetti:</w:t>
      </w:r>
    </w:p>
    <w:p w14:paraId="55117DCC" w14:textId="332DDD12" w:rsidR="008F133F" w:rsidRPr="00EC3693" w:rsidRDefault="00DC76D3" w:rsidP="00EC36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proofErr w:type="gramStart"/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il </w:t>
      </w:r>
      <w:r w:rsidR="008F133F"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progetto</w:t>
      </w:r>
      <w:proofErr w:type="gramEnd"/>
      <w:r w:rsidR="008F133F"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dal titolo </w:t>
      </w:r>
      <w:bookmarkStart w:id="3" w:name="_Hlk22216152"/>
      <w:r w:rsidRPr="00EC369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“</w:t>
      </w:r>
      <w:r w:rsidR="00EC3693" w:rsidRPr="00EC369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CHALLENGE 2.0”</w:t>
      </w:r>
      <w:r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bookmarkEnd w:id="3"/>
      <w:r w:rsidR="008F133F"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nell’ambito del </w:t>
      </w:r>
      <w:bookmarkStart w:id="4" w:name="_Hlk2262292"/>
      <w:r w:rsidR="008F133F"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Fondo Asilo, Migrazione e Integrazione 2014-2020 FAMI</w:t>
      </w:r>
      <w:bookmarkEnd w:id="4"/>
      <w:r w:rsidR="008F133F"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</w:t>
      </w:r>
      <w:bookmarkStart w:id="5" w:name="_Hlk2262325"/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="008F133F"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Obiettivo Specifico </w:t>
      </w:r>
      <w:r w:rsidR="00EC3693"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>2.Integrazione / Migrazione legale</w:t>
      </w:r>
      <w:r w:rsidR="00EC3693"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8F133F"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>– Obiettivo Nazionale</w:t>
      </w:r>
      <w:bookmarkStart w:id="6" w:name="_Hlk531707035"/>
      <w:r w:rsidR="00EC3693"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3 - </w:t>
      </w:r>
      <w:proofErr w:type="spellStart"/>
      <w:r w:rsidR="00EC3693"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>Capacity</w:t>
      </w:r>
      <w:proofErr w:type="spellEnd"/>
      <w:r w:rsidR="00EC3693"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building - Circolare Prefetture 2020 - I sportello</w:t>
      </w:r>
      <w:r w:rsidR="00EC3693"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8F133F" w:rsidRPr="00EC369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Codice progetto:</w:t>
      </w:r>
      <w:r w:rsidR="008F133F"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bookmarkStart w:id="7" w:name="_Hlk22216171"/>
      <w:r w:rsidR="00EC3693" w:rsidRPr="00EC369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PROG-3489</w:t>
      </w:r>
      <w:r w:rsidR="00EC3693" w:rsidRPr="00EC369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 xml:space="preserve"> </w:t>
      </w:r>
      <w:r w:rsidR="008F133F" w:rsidRPr="00EC369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Codice CUP</w:t>
      </w:r>
      <w:r w:rsidR="008F133F" w:rsidRPr="00EC369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bookmarkEnd w:id="6"/>
      <w:r w:rsidR="00EC3693" w:rsidRPr="00EC3693">
        <w:rPr>
          <w:rFonts w:ascii="Times New Roman" w:eastAsia="Calibri" w:hAnsi="Times New Roman" w:cs="Times New Roman"/>
          <w:b/>
          <w:color w:val="000000"/>
          <w:sz w:val="22"/>
          <w:szCs w:val="22"/>
        </w:rPr>
        <w:t>F89E20001560006</w:t>
      </w:r>
    </w:p>
    <w:p w14:paraId="30AA4FB3" w14:textId="33D09B86" w:rsidR="00EC3693" w:rsidRPr="00F42C01" w:rsidRDefault="00EC3693" w:rsidP="00EC3693">
      <w:pPr>
        <w:pStyle w:val="Paragrafoelenco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</w:pPr>
      <w:proofErr w:type="gramStart"/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il  progetto</w:t>
      </w:r>
      <w:proofErr w:type="gramEnd"/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>dal titolo</w:t>
      </w:r>
      <w:r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“</w:t>
      </w:r>
      <w:bookmarkStart w:id="8" w:name="_Hlk58166933"/>
      <w:r w:rsidRPr="00EC3693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ARCO - Azioni di rafforzamento comunitario a Lido Tre Archi</w:t>
      </w:r>
      <w:r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” </w:t>
      </w:r>
      <w:r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>nell’ambito del Fondo Asilo, Migrazione e Integrazione 2014-2020 FAMI</w:t>
      </w:r>
      <w:bookmarkEnd w:id="8"/>
      <w:r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Obiettivo Specifico 2.Integrazione / Migrazione legale – Obiettivo Nazionale 3 - </w:t>
      </w:r>
      <w:proofErr w:type="spellStart"/>
      <w:r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>Capacity</w:t>
      </w:r>
      <w:proofErr w:type="spellEnd"/>
      <w:r w:rsidRPr="00EC369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building - Circolare Prefetture 2020 - IV sportello </w:t>
      </w:r>
      <w:r w:rsidRPr="00F42C0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-   </w:t>
      </w:r>
      <w:bookmarkStart w:id="9" w:name="_Hlk58166942"/>
      <w:r w:rsidRPr="00F42C0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Codice progetto: PROG-3515</w:t>
      </w:r>
      <w:r w:rsidRPr="00F42C0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F42C01"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Codice CUP F69C20000030006</w:t>
      </w:r>
    </w:p>
    <w:bookmarkEnd w:id="5"/>
    <w:bookmarkEnd w:id="7"/>
    <w:bookmarkEnd w:id="9"/>
    <w:p w14:paraId="62D4A056" w14:textId="36485239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L’avviso risponde all’esigenza di garantire l’espletamento delle procedure di valutazione nel rispetto dei principi di trasparenza, pubblicità, imparzialità e pari opportunità, tali da garantire l'efficacia, l'efficienza, l'economicità e la celerità delle procedure.</w:t>
      </w:r>
    </w:p>
    <w:p w14:paraId="1217E8FF" w14:textId="79AE8146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L’inserimento nell</w:t>
      </w:r>
      <w:r w:rsidR="0075302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 Long </w:t>
      </w:r>
      <w:proofErr w:type="gramStart"/>
      <w:r w:rsidR="0075302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list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non</w:t>
      </w:r>
      <w:proofErr w:type="gram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comporta alcun diritto a ottenere incarichi professionali e consulenziali da parte dell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023067FB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Con il presente avviso non è posta in essere alcuna procedura concorsuale, né </w:t>
      </w:r>
      <w:proofErr w:type="spellStart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paraconcorsuale</w:t>
      </w:r>
      <w:proofErr w:type="spell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né è prevista alcuna graduatoria di merito.</w:t>
      </w:r>
    </w:p>
    <w:p w14:paraId="1611C541" w14:textId="67EF450C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L’eventuale affidamento dell’incarico avverrà sulla base di specifiche esigenze ed in funzione delle competenze del</w:t>
      </w:r>
      <w:r w:rsidR="00753021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collaboratore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della sua disponibilità ad assumere l’incarico professionale alle condizioni proposte e secondo i principi di trasparenza e rotazione. Esso non determinerà la costituzione di rapporto di lavoro subordinato o di pubblico impiego, bensì si configurerà come prestazione di lavoro autonomo, e/o di servizi ai sensi delle normative vigenti.</w:t>
      </w:r>
    </w:p>
    <w:p w14:paraId="42C90384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La presentazione della candidatura da parte degli aspiranti ha valenza di piena accettazione di tutte le condizioni riportate nel presente Avviso e nel Regolamento.</w:t>
      </w:r>
    </w:p>
    <w:p w14:paraId="3498B293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61078026" w14:textId="59FC9D2B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2. ARTICOLAZIONE DELLA LONG LIST</w:t>
      </w:r>
      <w:r w:rsidR="0075302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 E QUALIFICAZIONE DELL’INCARICO</w:t>
      </w:r>
    </w:p>
    <w:p w14:paraId="3683F607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La Long List sarà articolata nelle seguenti sezioni:</w:t>
      </w:r>
    </w:p>
    <w:p w14:paraId="7F82444E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A - Area Gestionale, Giuridico – Economica</w:t>
      </w:r>
    </w:p>
    <w:p w14:paraId="43835567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a.1 gestione amministrativa, monitoraggio, valutazione e rendicontazione per programmi e progetti</w:t>
      </w:r>
    </w:p>
    <w:p w14:paraId="20702E01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finanziati da fondi comunitari, nazionali e regionali</w:t>
      </w:r>
    </w:p>
    <w:p w14:paraId="0AA1B130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a.2 consulenza giuridica e legale, con particolare riguardo alla normativa ed all’azione delle PP.AA. e</w:t>
      </w:r>
    </w:p>
    <w:p w14:paraId="78172339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più in generale dei fondi strutturali e dello sviluppo rurale</w:t>
      </w:r>
    </w:p>
    <w:p w14:paraId="2AAF4907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a.3 consulenza fiscale, tributaria, societaria</w:t>
      </w:r>
    </w:p>
    <w:p w14:paraId="21916D2F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>a.4 consulenza del lavoro</w:t>
      </w:r>
    </w:p>
    <w:p w14:paraId="63165D2B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a.5 progettazione ed assistenza per la creazione e lo sviluppo d’impresa</w:t>
      </w:r>
    </w:p>
    <w:p w14:paraId="6C012431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B - Area Tecnico – Scientifica</w:t>
      </w:r>
    </w:p>
    <w:p w14:paraId="02D66962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b.1 attività di assistenza nella realizzazione di progetti complessi di sviluppo locale e nel campo delle</w:t>
      </w:r>
    </w:p>
    <w:p w14:paraId="7695988F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politiche sociali</w:t>
      </w:r>
    </w:p>
    <w:p w14:paraId="640A9C7C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b.2 attività afferenti </w:t>
      </w:r>
      <w:proofErr w:type="gramStart"/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proofErr w:type="gramEnd"/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campi delle scienze sociali (psicologia, sociologia, antropologia, ecc.)</w:t>
      </w:r>
    </w:p>
    <w:p w14:paraId="06223F9B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b.3 progettazione e sviluppo di programmi complessi ed integrati per lo sviluppo di politiche sociali e di sviluppo locale e del territorio</w:t>
      </w:r>
    </w:p>
    <w:p w14:paraId="6AEEC8C4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b.4 progettazione e gestione di interventi educativi/formativi con particolare riferimento ai settori</w:t>
      </w:r>
    </w:p>
    <w:p w14:paraId="6598EE87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culturali ed ambientali, alimentari, dei servizi sociali, del turismo sociale e della economia sociale in</w:t>
      </w:r>
    </w:p>
    <w:p w14:paraId="37039D77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generale;</w:t>
      </w:r>
    </w:p>
    <w:p w14:paraId="20BCB1B4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b.5 analisi, studi e ricerche nei campi delle scienze sociali e della economia sociale;</w:t>
      </w:r>
    </w:p>
    <w:p w14:paraId="01FA0735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C - Area Internazionale</w:t>
      </w:r>
    </w:p>
    <w:p w14:paraId="602A42B8" w14:textId="448252A0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c.1 assistenza e supporto tecnico in ordine ai processi di programmazione, progettazione e</w:t>
      </w:r>
      <w:r w:rsidR="002237C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promozione della cooperazione territoriale e transnazionale</w:t>
      </w:r>
    </w:p>
    <w:p w14:paraId="504E6808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D - Area Comunicazione, Relazioni pubbliche, Marketing</w:t>
      </w:r>
    </w:p>
    <w:p w14:paraId="6AF9D6EA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d.1 ricerca, studio e gestione dei processi di marketing territoriale</w:t>
      </w:r>
    </w:p>
    <w:p w14:paraId="0DB6D150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d.2 progettazione e supporto ICT e multimedialità</w:t>
      </w:r>
    </w:p>
    <w:p w14:paraId="398898BE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d.3 traduzioni ed attività di interpretariato di lingue straniere</w:t>
      </w:r>
    </w:p>
    <w:p w14:paraId="48589115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d.4 attività di supporto alla segreteria organizzativa</w:t>
      </w:r>
    </w:p>
    <w:p w14:paraId="08C2A73A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d.5 promozione, valorizzazione e gestione dei servizi culturali, ambientali e turistici</w:t>
      </w:r>
    </w:p>
    <w:p w14:paraId="2E961252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d.6 ideazione e progettazione grafica di prodotti per la comunicazione</w:t>
      </w:r>
    </w:p>
    <w:p w14:paraId="4E499ABF" w14:textId="77777777" w:rsidR="00EC3693" w:rsidRP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d.7 informazione, comunicazione e animazione territoriale, processi partecipativi nella costruzione di</w:t>
      </w:r>
    </w:p>
    <w:p w14:paraId="78C26BBF" w14:textId="56A88F5A" w:rsidR="00EC3693" w:rsidRDefault="00EC3693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EC369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reti di partenariato</w:t>
      </w:r>
    </w:p>
    <w:p w14:paraId="1B9057A0" w14:textId="52CA6F33" w:rsidR="002237CE" w:rsidRDefault="002237CE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2237C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E </w:t>
      </w:r>
      <w:proofErr w:type="gramStart"/>
      <w:r w:rsidRPr="002237C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 Area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 specifica Mediazione culturale</w:t>
      </w:r>
    </w:p>
    <w:p w14:paraId="344C6464" w14:textId="653EBC53" w:rsidR="002237CE" w:rsidRPr="002237CE" w:rsidRDefault="002237CE" w:rsidP="002237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e.1</w:t>
      </w:r>
      <w:r w:rsidRPr="002237C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- Area culturale araba (Tunisia, Marocco, Egitto)</w:t>
      </w:r>
    </w:p>
    <w:p w14:paraId="71B40D78" w14:textId="5C532016" w:rsidR="002237CE" w:rsidRPr="002237CE" w:rsidRDefault="002237CE" w:rsidP="002237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e.2</w:t>
      </w:r>
      <w:r w:rsidRPr="002237C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– Area culturale/linguistica Urdu/Pashtu (Pakistan, India)</w:t>
      </w:r>
    </w:p>
    <w:p w14:paraId="237596D4" w14:textId="3A8F34A2" w:rsidR="002237CE" w:rsidRPr="002237CE" w:rsidRDefault="002237CE" w:rsidP="002237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e.3</w:t>
      </w:r>
      <w:r w:rsidRPr="002237C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– Area culturale/linguistica bengalese (Bangladesh)</w:t>
      </w:r>
    </w:p>
    <w:p w14:paraId="7127FB95" w14:textId="24B7556B" w:rsidR="002237CE" w:rsidRPr="002237CE" w:rsidRDefault="002237CE" w:rsidP="002237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e.4</w:t>
      </w:r>
      <w:r w:rsidRPr="002237C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– Area culturale/linguistica wolof/</w:t>
      </w:r>
      <w:proofErr w:type="spellStart"/>
      <w:r w:rsidRPr="002237C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mandinga</w:t>
      </w:r>
      <w:proofErr w:type="spellEnd"/>
      <w:r w:rsidRPr="002237C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(Senegal)</w:t>
      </w:r>
    </w:p>
    <w:p w14:paraId="3B18E2D3" w14:textId="107DE6FC" w:rsidR="002237CE" w:rsidRPr="002237CE" w:rsidRDefault="002237CE" w:rsidP="002237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e.5 </w:t>
      </w:r>
      <w:r w:rsidRPr="002237CE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– Altre aree non ricomprese nelle precedenti</w:t>
      </w:r>
    </w:p>
    <w:p w14:paraId="08615D47" w14:textId="77777777" w:rsidR="002237CE" w:rsidRPr="00EC3693" w:rsidRDefault="002237CE" w:rsidP="00EC36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525E69C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3. REQUISITI DI AMMISSIBILITÀ PER L’ISCRIZIONE</w:t>
      </w:r>
    </w:p>
    <w:p w14:paraId="4A0CEEA6" w14:textId="5F02126C" w:rsid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Potranno chiedere di essere inseriti nella long list tutti coloro che, alla data di presentazione della domanda, siano in possesso dei seguenti requisiti di ammissibilità:</w:t>
      </w:r>
    </w:p>
    <w:p w14:paraId="53DBBA8E" w14:textId="77FCA0F4" w:rsidR="00DF2D88" w:rsidRPr="008F133F" w:rsidRDefault="00DF2D88" w:rsidP="00DF2D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 w:hint="eastAsia"/>
          <w:b/>
          <w:bCs/>
          <w:sz w:val="22"/>
          <w:szCs w:val="22"/>
          <w:lang w:eastAsia="it-IT"/>
        </w:rPr>
        <w:t>􀂃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  <w:r w:rsidRPr="00DF2D88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cittadinanza italiana o di uno degli Stati membri dell'Unione Europea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, cittadini extracomunitari in possesso di regolare permesso di soggiorno</w:t>
      </w:r>
      <w:r w:rsidRPr="008F133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;</w:t>
      </w:r>
    </w:p>
    <w:p w14:paraId="6D2C396F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 w:hint="eastAsia"/>
          <w:b/>
          <w:bCs/>
          <w:sz w:val="22"/>
          <w:szCs w:val="22"/>
          <w:lang w:eastAsia="it-IT"/>
        </w:rPr>
        <w:t>􀂃</w:t>
      </w:r>
      <w:r w:rsidRPr="008F133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insussistenza della condizione di incapacità a contrarre con la P.A.;</w:t>
      </w:r>
    </w:p>
    <w:p w14:paraId="54A43D13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 w:hint="eastAsia"/>
          <w:b/>
          <w:bCs/>
          <w:sz w:val="22"/>
          <w:szCs w:val="22"/>
          <w:lang w:eastAsia="it-IT"/>
        </w:rPr>
        <w:t>􀂃</w:t>
      </w:r>
      <w:r w:rsidRPr="008F133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non aver riportato condanne penali e non avere procedimenti penali a proprio </w:t>
      </w:r>
      <w:r w:rsidRPr="002237CE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carico.</w:t>
      </w:r>
    </w:p>
    <w:p w14:paraId="1ABE71C1" w14:textId="77777777" w:rsidR="001354BF" w:rsidRDefault="001354B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3BC7F584" w14:textId="2E9917AB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Per </w:t>
      </w:r>
      <w:r w:rsidR="0075302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tale</w:t>
      </w:r>
      <w:r w:rsidRPr="008F133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profil</w:t>
      </w:r>
      <w:r w:rsidR="0075302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o</w:t>
      </w:r>
      <w:r w:rsidRPr="008F133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non è prevista una appartenenza a specifico Albo professionale, possono proporsi anche soggetti non in possesso di Partita Iva, poiché trattasi di collaborazioni occasionali </w:t>
      </w:r>
      <w:r w:rsidR="00B229A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o coordinate e continuative </w:t>
      </w:r>
      <w:r w:rsidRPr="008F133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e la cui utilizzazione avverrà nei limiti previsti dalla normativa vigente.</w:t>
      </w:r>
    </w:p>
    <w:p w14:paraId="019B0707" w14:textId="77777777" w:rsidR="002237CE" w:rsidRPr="002237CE" w:rsidRDefault="002237CE" w:rsidP="002237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2237CE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lastRenderedPageBreak/>
        <w:t>I candidati dovranno assicurare la disponibilità a eventuali brevi spostamenti connessi all’incarico professionale da conferire.</w:t>
      </w:r>
    </w:p>
    <w:p w14:paraId="0E54FFA5" w14:textId="77777777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</w:p>
    <w:p w14:paraId="6DE009E5" w14:textId="1BB4EEBA" w:rsidR="008F133F" w:rsidRPr="008F133F" w:rsidRDefault="00B229AD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4</w:t>
      </w:r>
      <w:r w:rsidR="008F133F"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. DOMANDA D’ISCRIZIONE</w:t>
      </w:r>
    </w:p>
    <w:p w14:paraId="46E895CB" w14:textId="34311E89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I soggetti interessati possono richiedere l’iscrizione nella Long </w:t>
      </w:r>
      <w:proofErr w:type="gramStart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List,  allegando</w:t>
      </w:r>
      <w:proofErr w:type="gram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 seguenti documenti:</w:t>
      </w:r>
    </w:p>
    <w:p w14:paraId="63C77379" w14:textId="3E2F15FC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1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. richiesta di inserimento nella Long List</w:t>
      </w:r>
      <w:r w:rsidR="006D31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 (modello allegato al presente avviso Allegato A)</w:t>
      </w:r>
    </w:p>
    <w:p w14:paraId="75A5C3EB" w14:textId="74BA470F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2. 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un curriculum vitae, sottoscritto e datato con autorizzazione al trattamento dei dati ai sensi della legge sulla privacy, </w:t>
      </w:r>
    </w:p>
    <w:p w14:paraId="7359FBD7" w14:textId="4866AF04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3. Copia del documento d’identità in corso di validità</w:t>
      </w:r>
      <w:r w:rsidR="006D316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, per i cittadini extra UE copia del permesso di soggiorno in corso di validità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.</w:t>
      </w:r>
    </w:p>
    <w:p w14:paraId="5E1F4F7B" w14:textId="02532150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it-IT"/>
        </w:rPr>
        <w:t>Le domande potranno essere consegnate, a mano, presso gli uffici</w:t>
      </w:r>
      <w:r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it-IT"/>
        </w:rPr>
        <w:t xml:space="preserve"> della</w:t>
      </w:r>
      <w:r w:rsidRPr="008F133F"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it-IT"/>
        </w:rPr>
        <w:t xml:space="preserve"> On The Road Società Cooperativa Sociale </w:t>
      </w:r>
      <w:proofErr w:type="gramStart"/>
      <w:r w:rsidRPr="008F133F"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it-IT"/>
        </w:rPr>
        <w:t>in  Contrada</w:t>
      </w:r>
      <w:proofErr w:type="gramEnd"/>
      <w:r w:rsidRPr="008F133F"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it-IT"/>
        </w:rPr>
        <w:t xml:space="preserve"> San Giovanni n. 2 San Benedetto del Tronto, o spedite, in formato elettronico, via mail tramite  </w:t>
      </w:r>
      <w:r w:rsidR="006D316B"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it-IT"/>
        </w:rPr>
        <w:t xml:space="preserve">e-mail </w:t>
      </w:r>
      <w:r w:rsidRPr="008F133F">
        <w:rPr>
          <w:rFonts w:ascii="Times New Roman" w:eastAsia="Times New Roman" w:hAnsi="Times New Roman" w:cs="Times New Roman"/>
          <w:b/>
          <w:color w:val="FF0000"/>
          <w:sz w:val="22"/>
          <w:szCs w:val="22"/>
          <w:lang w:eastAsia="it-IT"/>
        </w:rPr>
        <w:t xml:space="preserve"> all’indirizzo</w:t>
      </w:r>
      <w:r w:rsidRPr="008F133F">
        <w:rPr>
          <w:rFonts w:ascii="Times New Roman" w:eastAsia="Times New Roman" w:hAnsi="Times New Roman" w:cs="Times New Roman"/>
          <w:color w:val="FF0000"/>
          <w:sz w:val="22"/>
          <w:szCs w:val="22"/>
          <w:lang w:eastAsia="it-IT"/>
        </w:rPr>
        <w:t xml:space="preserve"> </w:t>
      </w:r>
      <w:r w:rsidR="006D316B" w:rsidRPr="006D316B">
        <w:rPr>
          <w:rFonts w:ascii="Times New Roman" w:eastAsia="Times New Roman" w:hAnsi="Times New Roman" w:cs="Times New Roman"/>
          <w:color w:val="0000FF"/>
          <w:sz w:val="22"/>
          <w:szCs w:val="22"/>
          <w:lang w:eastAsia="it-IT"/>
        </w:rPr>
        <w:t>v.speca@ontheroad.coop</w:t>
      </w:r>
      <w:r w:rsidR="006D316B">
        <w:rPr>
          <w:rFonts w:ascii="Times New Roman" w:eastAsia="Times New Roman" w:hAnsi="Times New Roman" w:cs="Times New Roman"/>
          <w:color w:val="0000FF"/>
          <w:sz w:val="22"/>
          <w:szCs w:val="22"/>
          <w:lang w:eastAsia="it-IT"/>
        </w:rPr>
        <w:t>.</w:t>
      </w:r>
    </w:p>
    <w:p w14:paraId="7238FC92" w14:textId="77777777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</w:p>
    <w:p w14:paraId="0F3E538B" w14:textId="52BA44E2" w:rsidR="008F133F" w:rsidRPr="008F133F" w:rsidRDefault="00B229AD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5</w:t>
      </w:r>
      <w:r w:rsidR="008F133F"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. FORMAZIONE DELLA LONG LIST</w:t>
      </w:r>
      <w:r w:rsidR="003765A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 xml:space="preserve"> E SUA DURATA</w:t>
      </w:r>
    </w:p>
    <w:p w14:paraId="6517C18D" w14:textId="3C48513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 candidature saranno esaminate e valutate dalla Direzione dell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, al fine di accertarne la rispondenza ai requisiti di ammissibilità precedentemente specificati. I candidati che risulteranno in possesso dei requisiti saranno inseriti nella long list ai fini della eventuale esecuzione di prestazioni a carattere professionale. Non è, pertanto, prevista la predisposizione di graduatorie. L'elenco completo sarà a disposizione presso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la Cooperativa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; la On the </w:t>
      </w:r>
      <w:proofErr w:type="gramStart"/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Road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si</w:t>
      </w:r>
      <w:proofErr w:type="gram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riserva la possibilità di verificare la veridicità dei dati indicati nei curricula e di richiedere, in qualsiasi momento, i documenti giustificativi.</w:t>
      </w:r>
      <w:r w:rsidR="003765A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La long list rimarrà aperta fino al termine dei due progetti al momento fissata al </w:t>
      </w:r>
      <w:r w:rsidR="003765AD" w:rsidRPr="003765A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30/06/2021</w:t>
      </w:r>
      <w:r w:rsidR="003765A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per il progetto “Challenge 2.0” e </w:t>
      </w:r>
      <w:r w:rsidR="003765AD" w:rsidRPr="003765A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30/06/2022</w:t>
      </w:r>
      <w:r w:rsidR="003765A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per il progetto “</w:t>
      </w:r>
      <w:r w:rsidR="003765AD" w:rsidRPr="003765A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ARCO - Azioni di rafforzamento comunitario a Lido Tre Archi</w:t>
      </w:r>
      <w:r w:rsidR="003765A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”</w:t>
      </w:r>
    </w:p>
    <w:p w14:paraId="5B69380E" w14:textId="77777777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</w:p>
    <w:p w14:paraId="6E985842" w14:textId="420CB49D" w:rsidR="008F133F" w:rsidRPr="008F133F" w:rsidRDefault="00B229AD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6</w:t>
      </w:r>
      <w:r w:rsidR="008F133F"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. ESCLUSIONI</w:t>
      </w:r>
    </w:p>
    <w:p w14:paraId="657EE0BF" w14:textId="524CCCB5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Risulteranno non iscritte: </w:t>
      </w:r>
      <w:r w:rsidR="00EB610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1) l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e </w:t>
      </w:r>
      <w:r w:rsidR="00AF588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domande</w:t>
      </w:r>
      <w:r w:rsidR="00F531C7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non conformi al format di cui all'allegato A) del presente avviso e mancanti delle informazioni richieste; 2) le domande pervenute incomplete; 3) la mancanza dei requisiti di cui </w:t>
      </w:r>
      <w:proofErr w:type="gramStart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ll’articolo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3</w:t>
      </w:r>
      <w:proofErr w:type="gram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) del presente avviso; 4) </w:t>
      </w:r>
      <w:r w:rsidR="00EB6103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le domande </w:t>
      </w:r>
      <w:r w:rsidR="009C15A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recanti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informazioni </w:t>
      </w:r>
      <w:r w:rsidR="008E4312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che risultino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non veritiere.</w:t>
      </w:r>
    </w:p>
    <w:p w14:paraId="4F80FA7E" w14:textId="77777777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</w:p>
    <w:p w14:paraId="22169E53" w14:textId="66D5F34B" w:rsidR="008F133F" w:rsidRPr="008F133F" w:rsidRDefault="00B229AD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7</w:t>
      </w:r>
      <w:r w:rsidR="008F133F"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. AFFIDAMENTO DEGLI INCARICHI</w:t>
      </w:r>
    </w:p>
    <w:p w14:paraId="58C494DE" w14:textId="6A84004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L’inserimento nella long list non comporta diritto alcuno di ottenere un incarico professionale da parte di O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he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oad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; la lista sarà utilizzata allorquando O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he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oad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ravviserà l’esigenza di avvalersi di specifiche professionalità per lo svolgimento delle singole iniziative. Gli incarichi saranno affidati dalla Direzione dell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secondo le modalità stabilite dall’apposito regolamento per l’affidamento degli incarichi esterni. In ogni caso, la Direzione, in relazione a specifiche esigenze, si riserva la possibilità di indire procedure comparative mediante avviso pubblico.</w:t>
      </w:r>
    </w:p>
    <w:p w14:paraId="088FE3C4" w14:textId="77777777" w:rsidR="008F133F" w:rsidRPr="00A65057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14:paraId="132184E3" w14:textId="0AA509BB" w:rsidR="008F133F" w:rsidRPr="008F133F" w:rsidRDefault="00B229AD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8</w:t>
      </w:r>
      <w:r w:rsidR="008F133F"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. CONFLITTO D’INTERESSI</w:t>
      </w:r>
    </w:p>
    <w:p w14:paraId="07F3B22A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Al momento dell’eventuale conferimento dell’incarico il candidato dovrà esplicitamente dichiarare che non esistono conflitti d’interesse tra le prestazioni per cui riceve l’incarico e altre sue eventuali attività professionali. Gli incaricati dovranno, inoltre, impegnarsi a garantire la massima riservatezza nel trattamento delle informazioni e dei documenti di cui verranno a conoscenza.</w:t>
      </w:r>
    </w:p>
    <w:p w14:paraId="38BACF06" w14:textId="77777777" w:rsidR="008F133F" w:rsidRPr="00A65057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14:paraId="71A4E022" w14:textId="0407DDF9" w:rsidR="008F133F" w:rsidRPr="008F133F" w:rsidRDefault="00B229AD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9</w:t>
      </w:r>
      <w:r w:rsidR="008F133F"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. NUOVI INSERIMENTI E AGGIORNAMENTO LONG LIST</w:t>
      </w:r>
    </w:p>
    <w:p w14:paraId="5D377914" w14:textId="661389A0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lastRenderedPageBreak/>
        <w:t xml:space="preserve">La presentazione delle </w:t>
      </w:r>
      <w:proofErr w:type="gramStart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istanze  è</w:t>
      </w:r>
      <w:proofErr w:type="gram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soggetta a</w:t>
      </w:r>
      <w:r w:rsidR="003765A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i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termini di scadenza</w:t>
      </w:r>
      <w:r w:rsidR="003765A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dei due progetti indicati al punto 5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.</w:t>
      </w:r>
    </w:p>
    <w:p w14:paraId="342CD081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proofErr w:type="gramStart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E’</w:t>
      </w:r>
      <w:proofErr w:type="gram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facoltà dei soggetti iscritti ottenere, in qualunque momento l’aggiornamento dei dati contenuti nella long list con le medesime modalità con cui si chiede l’iscrizione.</w:t>
      </w:r>
    </w:p>
    <w:p w14:paraId="3647AF58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Le domande d’iscrizione e/o di aggiornamento pervenute vengono inserite nell’elenco a partire al massimo dal mese successivo a quello di presentazione.</w:t>
      </w:r>
    </w:p>
    <w:p w14:paraId="771E8B92" w14:textId="77777777" w:rsidR="008F133F" w:rsidRPr="00A65057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14:paraId="69DD609D" w14:textId="443A3D76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1</w:t>
      </w:r>
      <w:r w:rsidR="00B229A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0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. CARATTERISTICHE DELLA COLLABORAZIONE</w:t>
      </w:r>
    </w:p>
    <w:p w14:paraId="6CD05B8C" w14:textId="1EE383D8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L’eventuale conferimento d’incarico sarà regolato da apposito contratto nel quale verranno fissate le modalità, i tempi ed il corrispettivo per l’espletamento dello stesso. L’incarico professionale sarà conferito da O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n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t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he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R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oad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ed i candidati selezionati opereranno in autonomia e senza alcun vincolo di subordinazione e di dipendenza nei confronti de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lla Cooperativa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pur in osservanza degli indirizzi dell</w:t>
      </w:r>
      <w:r w:rsidR="006D316B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 coordinandosi con la struttura interna incaricata dell’attuazione del singolo progetto e/o della singola attività.</w:t>
      </w:r>
    </w:p>
    <w:p w14:paraId="1054F503" w14:textId="77777777" w:rsidR="008F133F" w:rsidRPr="00A65057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14:paraId="26481DFA" w14:textId="77777777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12. TUTELA DELLA PRIVACY</w:t>
      </w:r>
    </w:p>
    <w:p w14:paraId="37B2C7E7" w14:textId="77777777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Tutti i dati personali trasmessi dai candidati con l’istanza di partecipazione, ai sensi della normativa vigente, saranno raccolti e trattati esclusivamente per le finalità consentite dalla legge ed in conformità alle previsioni contenute nella vigente legislazione in materia di protezione dei dati personali e per la gestione della procedura di valutazione e degli eventuali procedimenti di affidamento di incarico e delle attività connesse, di cui è responsabile la </w:t>
      </w: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Sig.ra Torquati Stefania</w:t>
      </w:r>
    </w:p>
    <w:p w14:paraId="60ABB8B7" w14:textId="355BAF68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On The Road Società Cooperativa Sociale è titolare del trattamento dei dati forniti per l’iscrizione nell’Elenco. I dati verranno trattati con sistemi elettronici e/o manuali ai soli fini dell’iscrizione nell’Elenco garantendone comunque la sicurezza e la riservatezza. Con l’invio della domanda i partecipanti esprimono il proprio assenso al predetto trattamento. Il mancato assenso al trattamento dei dati comporta il diniego dell’iscrizione.</w:t>
      </w:r>
    </w:p>
    <w:p w14:paraId="36DA2F7B" w14:textId="77777777" w:rsidR="008F133F" w:rsidRPr="00A65057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14:paraId="6B5C43D8" w14:textId="77777777" w:rsidR="008F133F" w:rsidRPr="008F133F" w:rsidRDefault="008F133F" w:rsidP="008F13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it-IT"/>
        </w:rPr>
        <w:t>13. PUBBLICITÀ ED INFORMAZIONI</w:t>
      </w:r>
    </w:p>
    <w:p w14:paraId="4DA39E38" w14:textId="519B7BC5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FF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Del presente Avviso sarà data pubblicità mediante pubblicazione sul sito web dell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 Cooperativa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all’indirizzo internet: </w:t>
      </w:r>
      <w:hyperlink r:id="rId7" w:history="1">
        <w:r w:rsidRPr="008F133F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eastAsia="it-IT"/>
          </w:rPr>
          <w:t>www.ontheroad</w:t>
        </w:r>
      </w:hyperlink>
      <w:r>
        <w:rPr>
          <w:rFonts w:ascii="Times New Roman" w:eastAsia="Times New Roman" w:hAnsi="Times New Roman" w:cs="Times New Roman"/>
          <w:color w:val="0000FF"/>
          <w:sz w:val="22"/>
          <w:szCs w:val="22"/>
          <w:lang w:eastAsia="it-IT"/>
        </w:rPr>
        <w:t>.coop</w:t>
      </w:r>
    </w:p>
    <w:p w14:paraId="18F9A1CA" w14:textId="43A2E33D" w:rsidR="008F133F" w:rsidRPr="008F133F" w:rsidRDefault="008F133F" w:rsidP="008F13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FF"/>
          <w:sz w:val="22"/>
          <w:szCs w:val="22"/>
          <w:lang w:eastAsia="it-IT"/>
        </w:rPr>
      </w:pP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Gli interessati, per eventuali informazioni e/o chiarimenti, potranno contattare 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Cooperativa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inviando</w:t>
      </w:r>
      <w:proofErr w:type="gram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una mail a </w:t>
      </w:r>
      <w:r w:rsidRPr="008F133F">
        <w:rPr>
          <w:rFonts w:ascii="Times New Roman" w:eastAsia="Times New Roman" w:hAnsi="Times New Roman" w:cs="Times New Roman"/>
          <w:color w:val="0000FF"/>
          <w:sz w:val="22"/>
          <w:szCs w:val="22"/>
          <w:lang w:eastAsia="it-IT"/>
        </w:rPr>
        <w:t>info@ontheroad</w:t>
      </w:r>
      <w:r>
        <w:rPr>
          <w:rFonts w:ascii="Times New Roman" w:eastAsia="Times New Roman" w:hAnsi="Times New Roman" w:cs="Times New Roman"/>
          <w:color w:val="0000FF"/>
          <w:sz w:val="22"/>
          <w:szCs w:val="22"/>
          <w:lang w:eastAsia="it-IT"/>
        </w:rPr>
        <w:t>.coop</w:t>
      </w:r>
      <w:r w:rsidRPr="008F133F">
        <w:rPr>
          <w:rFonts w:ascii="Times New Roman" w:eastAsia="Times New Roman" w:hAnsi="Times New Roman" w:cs="Times New Roman"/>
          <w:color w:val="0000FF"/>
          <w:sz w:val="22"/>
          <w:szCs w:val="22"/>
          <w:lang w:eastAsia="it-IT"/>
        </w:rPr>
        <w:t xml:space="preserve"> </w:t>
      </w:r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(apertura dal lunedì al venerdì dalle ore 9,00 alle ore 17,00). Responsabile del Procedimento: </w:t>
      </w:r>
      <w:proofErr w:type="gramStart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Sig.ra  Torquati</w:t>
      </w:r>
      <w:proofErr w:type="gramEnd"/>
      <w:r w:rsidRPr="008F133F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Stefania  – telefono 0861796666 e-mail </w:t>
      </w:r>
      <w:r w:rsidR="001554FB" w:rsidRPr="001554FB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eastAsia="it-IT"/>
        </w:rPr>
        <w:t>s.torquati@ontheroad.coop</w:t>
      </w:r>
      <w:r w:rsidR="001554FB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eastAsia="it-IT"/>
        </w:rPr>
        <w:t>.</w:t>
      </w:r>
    </w:p>
    <w:p w14:paraId="424DF0D7" w14:textId="77777777" w:rsidR="00905E6B" w:rsidRPr="00905E6B" w:rsidRDefault="00905E6B" w:rsidP="001554F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6"/>
          <w:szCs w:val="6"/>
          <w:lang w:eastAsia="it-IT"/>
        </w:rPr>
      </w:pPr>
    </w:p>
    <w:p w14:paraId="1A92AFEA" w14:textId="77777777" w:rsidR="00A65057" w:rsidRDefault="00A65057" w:rsidP="001554F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</w:pPr>
    </w:p>
    <w:p w14:paraId="4A3B72E1" w14:textId="1BABED03" w:rsidR="004A2F11" w:rsidRPr="004A2F11" w:rsidRDefault="008F133F" w:rsidP="001554FB">
      <w:pPr>
        <w:autoSpaceDE w:val="0"/>
        <w:autoSpaceDN w:val="0"/>
        <w:adjustRightInd w:val="0"/>
        <w:jc w:val="both"/>
      </w:pPr>
      <w:r w:rsidRPr="008F133F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San Benedetto del Tronto, li </w:t>
      </w:r>
      <w:r w:rsidR="003765AD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07 Dicembre </w:t>
      </w:r>
      <w:r w:rsidRPr="008F133F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20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20</w:t>
      </w:r>
    </w:p>
    <w:sectPr w:rsidR="004A2F11" w:rsidRPr="004A2F11" w:rsidSect="00360F9F">
      <w:headerReference w:type="default" r:id="rId8"/>
      <w:footerReference w:type="default" r:id="rId9"/>
      <w:pgSz w:w="11900" w:h="16840"/>
      <w:pgMar w:top="2268" w:right="1134" w:bottom="1134" w:left="1134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A5923" w14:textId="77777777" w:rsidR="00295DD1" w:rsidRDefault="00295DD1" w:rsidP="004A2F11">
      <w:r>
        <w:separator/>
      </w:r>
    </w:p>
  </w:endnote>
  <w:endnote w:type="continuationSeparator" w:id="0">
    <w:p w14:paraId="7E4A8BCE" w14:textId="77777777" w:rsidR="00295DD1" w:rsidRDefault="00295DD1" w:rsidP="004A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B9A0" w14:textId="77777777" w:rsidR="004A2F11" w:rsidRDefault="004A2F11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D14F5" wp14:editId="622AE966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9055100" cy="2176145"/>
          <wp:effectExtent l="0" t="0" r="0" b="0"/>
          <wp:wrapSquare wrapText="bothSides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COOPERATIV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0" cy="217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1C034" w14:textId="77777777" w:rsidR="00295DD1" w:rsidRDefault="00295DD1" w:rsidP="004A2F11">
      <w:r>
        <w:separator/>
      </w:r>
    </w:p>
  </w:footnote>
  <w:footnote w:type="continuationSeparator" w:id="0">
    <w:p w14:paraId="47F30FBA" w14:textId="77777777" w:rsidR="00295DD1" w:rsidRDefault="00295DD1" w:rsidP="004A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30246" w14:textId="361095EE" w:rsidR="00360F9F" w:rsidRDefault="00360F9F" w:rsidP="00360F9F">
    <w:pPr>
      <w:pStyle w:val="Intestazione"/>
      <w:ind w:left="-1134"/>
    </w:pPr>
    <w:r>
      <w:rPr>
        <w:noProof/>
      </w:rPr>
      <w:drawing>
        <wp:inline distT="0" distB="0" distL="0" distR="0" wp14:anchorId="5D0E4D2C" wp14:editId="226D213F">
          <wp:extent cx="2255520" cy="1487805"/>
          <wp:effectExtent l="0" t="0" r="0" b="0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1888"/>
    <w:multiLevelType w:val="hybridMultilevel"/>
    <w:tmpl w:val="99CCB354"/>
    <w:lvl w:ilvl="0" w:tplc="E6E6CA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4200"/>
    <w:multiLevelType w:val="hybridMultilevel"/>
    <w:tmpl w:val="6A6623F0"/>
    <w:lvl w:ilvl="0" w:tplc="C824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11"/>
    <w:rsid w:val="0001658E"/>
    <w:rsid w:val="00085907"/>
    <w:rsid w:val="00095567"/>
    <w:rsid w:val="000B2402"/>
    <w:rsid w:val="001354BF"/>
    <w:rsid w:val="00137E37"/>
    <w:rsid w:val="001554FB"/>
    <w:rsid w:val="001934CA"/>
    <w:rsid w:val="001C164B"/>
    <w:rsid w:val="002237CE"/>
    <w:rsid w:val="00225404"/>
    <w:rsid w:val="00286972"/>
    <w:rsid w:val="00295DD1"/>
    <w:rsid w:val="002F40F1"/>
    <w:rsid w:val="00316682"/>
    <w:rsid w:val="00360F9F"/>
    <w:rsid w:val="00370BAE"/>
    <w:rsid w:val="003765AD"/>
    <w:rsid w:val="00400688"/>
    <w:rsid w:val="0041355E"/>
    <w:rsid w:val="00436421"/>
    <w:rsid w:val="004925BD"/>
    <w:rsid w:val="004A2F11"/>
    <w:rsid w:val="004C5CD5"/>
    <w:rsid w:val="004D7088"/>
    <w:rsid w:val="00590634"/>
    <w:rsid w:val="005E1E5B"/>
    <w:rsid w:val="006009D1"/>
    <w:rsid w:val="00675D80"/>
    <w:rsid w:val="006B1F13"/>
    <w:rsid w:val="006D316B"/>
    <w:rsid w:val="00753021"/>
    <w:rsid w:val="00834E02"/>
    <w:rsid w:val="008C0D80"/>
    <w:rsid w:val="008E3763"/>
    <w:rsid w:val="008E4312"/>
    <w:rsid w:val="008F133F"/>
    <w:rsid w:val="00905E6B"/>
    <w:rsid w:val="009C15A6"/>
    <w:rsid w:val="009E3896"/>
    <w:rsid w:val="009E63D8"/>
    <w:rsid w:val="00A65057"/>
    <w:rsid w:val="00A70D12"/>
    <w:rsid w:val="00AC7256"/>
    <w:rsid w:val="00AF5887"/>
    <w:rsid w:val="00B229AD"/>
    <w:rsid w:val="00B5087F"/>
    <w:rsid w:val="00C42601"/>
    <w:rsid w:val="00D01C64"/>
    <w:rsid w:val="00DC76D3"/>
    <w:rsid w:val="00DF2D88"/>
    <w:rsid w:val="00E155BB"/>
    <w:rsid w:val="00E44287"/>
    <w:rsid w:val="00E74F92"/>
    <w:rsid w:val="00EB6103"/>
    <w:rsid w:val="00EC3693"/>
    <w:rsid w:val="00ED2B37"/>
    <w:rsid w:val="00EE6287"/>
    <w:rsid w:val="00F06C2F"/>
    <w:rsid w:val="00F42C01"/>
    <w:rsid w:val="00F52FB6"/>
    <w:rsid w:val="00F531C7"/>
    <w:rsid w:val="00F81DFE"/>
    <w:rsid w:val="00F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4FDB"/>
  <w15:chartTrackingRefBased/>
  <w15:docId w15:val="{82CAED2A-1A16-2747-897C-A06F1D5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F11"/>
  </w:style>
  <w:style w:type="paragraph" w:styleId="Pidipagina">
    <w:name w:val="footer"/>
    <w:basedOn w:val="Normale"/>
    <w:link w:val="PidipaginaCarattere"/>
    <w:uiPriority w:val="99"/>
    <w:unhideWhenUsed/>
    <w:rsid w:val="004A2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F11"/>
  </w:style>
  <w:style w:type="character" w:styleId="Collegamentoipertestuale">
    <w:name w:val="Hyperlink"/>
    <w:basedOn w:val="Carpredefinitoparagrafo"/>
    <w:uiPriority w:val="99"/>
    <w:unhideWhenUsed/>
    <w:rsid w:val="008F13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133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C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ther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 passamonti</cp:lastModifiedBy>
  <cp:revision>5</cp:revision>
  <dcterms:created xsi:type="dcterms:W3CDTF">2020-12-06T11:09:00Z</dcterms:created>
  <dcterms:modified xsi:type="dcterms:W3CDTF">2020-12-06T16:52:00Z</dcterms:modified>
</cp:coreProperties>
</file>