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2DE03C62" w14:textId="77777777" w:rsidR="00247624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 xml:space="preserve">n riferimento alla manifestazione di interesse in risposta all’avviso per </w:t>
      </w:r>
      <w:proofErr w:type="spellStart"/>
      <w:r w:rsidR="00247624" w:rsidRPr="00247624">
        <w:rPr>
          <w:rFonts w:ascii="Times New Roman" w:eastAsia="Times New Roman" w:hAnsi="Times New Roman"/>
          <w:b/>
          <w:bCs/>
        </w:rPr>
        <w:t>per</w:t>
      </w:r>
      <w:proofErr w:type="spellEnd"/>
      <w:r w:rsidR="00247624" w:rsidRPr="00247624">
        <w:rPr>
          <w:rFonts w:ascii="Times New Roman" w:eastAsia="Times New Roman" w:hAnsi="Times New Roman"/>
          <w:b/>
          <w:bCs/>
        </w:rPr>
        <w:t xml:space="preserve"> l'individuazione di n.2 risorse a supporto delle attività previste nell'ambito del progetto “ARCO - Azioni di rafforzamento comunitario a Lido Tre </w:t>
      </w:r>
      <w:proofErr w:type="gramStart"/>
      <w:r w:rsidR="00247624" w:rsidRPr="00247624">
        <w:rPr>
          <w:rFonts w:ascii="Times New Roman" w:eastAsia="Times New Roman" w:hAnsi="Times New Roman"/>
          <w:b/>
          <w:bCs/>
        </w:rPr>
        <w:t>Archi”  a</w:t>
      </w:r>
      <w:proofErr w:type="gramEnd"/>
      <w:r w:rsidR="00247624" w:rsidRPr="00247624">
        <w:rPr>
          <w:rFonts w:ascii="Times New Roman" w:eastAsia="Times New Roman" w:hAnsi="Times New Roman"/>
          <w:b/>
          <w:bCs/>
        </w:rPr>
        <w:t xml:space="preserve"> valere sul Fondo Asilo, Migrazione e Integrazione 2014-2020 (FAMI) - Obiettivo Specifico 2.Integrazione / Migrazione legale - Obiettivo nazionale ON 3 - </w:t>
      </w:r>
      <w:proofErr w:type="spellStart"/>
      <w:r w:rsidR="00247624" w:rsidRPr="00247624">
        <w:rPr>
          <w:rFonts w:ascii="Times New Roman" w:eastAsia="Times New Roman" w:hAnsi="Times New Roman"/>
          <w:b/>
          <w:bCs/>
        </w:rPr>
        <w:t>Capacity</w:t>
      </w:r>
      <w:proofErr w:type="spellEnd"/>
      <w:r w:rsidR="00247624" w:rsidRPr="00247624">
        <w:rPr>
          <w:rFonts w:ascii="Times New Roman" w:eastAsia="Times New Roman" w:hAnsi="Times New Roman"/>
          <w:b/>
          <w:bCs/>
        </w:rPr>
        <w:t xml:space="preserve"> building - Circolare Prefetture 2020 - IV sportello. PROG-3515 CUP – F69C20000030006</w:t>
      </w:r>
    </w:p>
    <w:p w14:paraId="1C1CE124" w14:textId="2B0304EA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5372" w14:textId="77777777" w:rsidR="002C4D11" w:rsidRDefault="002C4D11" w:rsidP="00781D1A">
      <w:r>
        <w:separator/>
      </w:r>
    </w:p>
  </w:endnote>
  <w:endnote w:type="continuationSeparator" w:id="0">
    <w:p w14:paraId="2B9DE26D" w14:textId="77777777" w:rsidR="002C4D11" w:rsidRDefault="002C4D11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A395" w14:textId="77777777" w:rsidR="002C4D11" w:rsidRDefault="002C4D11" w:rsidP="00781D1A">
      <w:r>
        <w:separator/>
      </w:r>
    </w:p>
  </w:footnote>
  <w:footnote w:type="continuationSeparator" w:id="0">
    <w:p w14:paraId="15F08EF0" w14:textId="77777777" w:rsidR="002C4D11" w:rsidRDefault="002C4D11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50F08"/>
    <w:rsid w:val="00473DEA"/>
    <w:rsid w:val="004932A0"/>
    <w:rsid w:val="005203B7"/>
    <w:rsid w:val="00541623"/>
    <w:rsid w:val="005D7314"/>
    <w:rsid w:val="0063093E"/>
    <w:rsid w:val="00655A0F"/>
    <w:rsid w:val="006C1B7B"/>
    <w:rsid w:val="006C29CD"/>
    <w:rsid w:val="00781D1A"/>
    <w:rsid w:val="00812478"/>
    <w:rsid w:val="00884C7A"/>
    <w:rsid w:val="00903739"/>
    <w:rsid w:val="00906C33"/>
    <w:rsid w:val="00963694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2143B"/>
    <w:rsid w:val="00C61EC7"/>
    <w:rsid w:val="00CB4C6B"/>
    <w:rsid w:val="00CB72AA"/>
    <w:rsid w:val="00CD5101"/>
    <w:rsid w:val="00EC05AC"/>
    <w:rsid w:val="00EE66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2021-01-27T18:31:00Z</dcterms:created>
  <dcterms:modified xsi:type="dcterms:W3CDTF">2021-01-27T18:38:00Z</dcterms:modified>
</cp:coreProperties>
</file>