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F7BE87" w14:textId="77777777" w:rsidR="00F45D1C" w:rsidRPr="0059707D" w:rsidRDefault="001E1B2F" w:rsidP="00D93B9E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ALLEGATO 3</w:t>
      </w:r>
      <w:r w:rsidR="00F45D1C" w:rsidRPr="0059707D">
        <w:rPr>
          <w:rFonts w:ascii="Times New Roman" w:eastAsia="Times New Roman" w:hAnsi="Times New Roman" w:cs="Times New Roman"/>
          <w:b/>
          <w:sz w:val="22"/>
          <w:szCs w:val="22"/>
        </w:rPr>
        <w:t xml:space="preserve"> - Criteri di comparazione con relativi punteggi.</w:t>
      </w:r>
    </w:p>
    <w:p w14:paraId="205511E5" w14:textId="77777777" w:rsidR="00F45D1C" w:rsidRPr="0059707D" w:rsidRDefault="00F45D1C" w:rsidP="00D93B9E">
      <w:pPr>
        <w:spacing w:line="360" w:lineRule="auto"/>
        <w:rPr>
          <w:rFonts w:ascii="Times New Roman" w:eastAsia="Trebuchet MS" w:hAnsi="Times New Roman" w:cs="Times New Roman"/>
          <w:sz w:val="22"/>
          <w:szCs w:val="22"/>
        </w:rPr>
      </w:pPr>
    </w:p>
    <w:p w14:paraId="7A9C314A" w14:textId="0BD058AD" w:rsidR="00C13085" w:rsidRPr="00C13085" w:rsidRDefault="00D93B9E" w:rsidP="00C1308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7D78F1">
        <w:rPr>
          <w:rFonts w:ascii="Times New Roman" w:eastAsia="Times New Roman" w:hAnsi="Times New Roman" w:cs="Times New Roman"/>
          <w:sz w:val="22"/>
          <w:szCs w:val="22"/>
        </w:rPr>
        <w:t xml:space="preserve">Oggetto: </w:t>
      </w:r>
      <w:r w:rsidR="00BC59A5">
        <w:rPr>
          <w:rFonts w:ascii="Times New Roman" w:eastAsia="Times New Roman" w:hAnsi="Times New Roman" w:cs="Times New Roman"/>
          <w:sz w:val="22"/>
          <w:szCs w:val="22"/>
        </w:rPr>
        <w:t xml:space="preserve">Avviso del </w:t>
      </w:r>
      <w:r w:rsidR="009000F2">
        <w:rPr>
          <w:rFonts w:ascii="Times New Roman" w:eastAsia="Times New Roman" w:hAnsi="Times New Roman" w:cs="Times New Roman"/>
          <w:b/>
          <w:bCs/>
          <w:sz w:val="22"/>
          <w:szCs w:val="22"/>
        </w:rPr>
        <w:t>17/01/2022</w:t>
      </w:r>
      <w:r w:rsidR="009676F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C59A5">
        <w:rPr>
          <w:rFonts w:ascii="Times New Roman" w:eastAsia="Times New Roman" w:hAnsi="Times New Roman" w:cs="Times New Roman"/>
          <w:sz w:val="22"/>
          <w:szCs w:val="22"/>
        </w:rPr>
        <w:t xml:space="preserve">per l’acquisizione di </w:t>
      </w:r>
      <w:r w:rsidR="00202AF9" w:rsidRPr="007D78F1">
        <w:rPr>
          <w:rFonts w:ascii="Times New Roman" w:eastAsia="Times New Roman" w:hAnsi="Times New Roman" w:cs="Times New Roman"/>
          <w:sz w:val="22"/>
          <w:szCs w:val="22"/>
        </w:rPr>
        <w:t>Manifestazione di interesse</w:t>
      </w:r>
      <w:r w:rsidRPr="007D78F1">
        <w:rPr>
          <w:rFonts w:ascii="Times New Roman" w:eastAsia="Times New Roman" w:hAnsi="Times New Roman" w:cs="Times New Roman"/>
          <w:sz w:val="22"/>
          <w:szCs w:val="22"/>
        </w:rPr>
        <w:t xml:space="preserve"> a partecipare alla </w:t>
      </w:r>
      <w:r w:rsidRPr="00C13085">
        <w:rPr>
          <w:rFonts w:ascii="Times New Roman" w:eastAsia="Times New Roman" w:hAnsi="Times New Roman" w:cs="Times New Roman"/>
          <w:sz w:val="22"/>
          <w:szCs w:val="22"/>
        </w:rPr>
        <w:t xml:space="preserve">selezione comparativa per incarico di </w:t>
      </w:r>
      <w:r w:rsidR="004E63AB" w:rsidRPr="009000F2">
        <w:rPr>
          <w:rFonts w:ascii="Times New Roman" w:eastAsia="Times New Roman" w:hAnsi="Times New Roman"/>
          <w:b/>
          <w:sz w:val="22"/>
          <w:szCs w:val="22"/>
        </w:rPr>
        <w:t xml:space="preserve">Assistenza tecnica alle scuole della Rete multiculturale d’Abruzzo partner di progetto alla ri-pianificazione e realizzazione delle attività previste </w:t>
      </w:r>
      <w:r w:rsidR="00C13085" w:rsidRPr="009000F2">
        <w:rPr>
          <w:rFonts w:ascii="Times New Roman" w:eastAsia="Times New Roman" w:hAnsi="Times New Roman" w:cs="Times New Roman"/>
          <w:sz w:val="22"/>
          <w:szCs w:val="22"/>
        </w:rPr>
        <w:t>ne</w:t>
      </w:r>
      <w:r w:rsidR="00C13085" w:rsidRPr="00C13085">
        <w:rPr>
          <w:rFonts w:ascii="Times New Roman" w:eastAsia="Times New Roman" w:hAnsi="Times New Roman" w:cs="Times New Roman"/>
          <w:sz w:val="22"/>
          <w:szCs w:val="22"/>
        </w:rPr>
        <w:t>ll’ambito dell</w:t>
      </w:r>
      <w:r w:rsidR="00594E12">
        <w:rPr>
          <w:rFonts w:ascii="Times New Roman" w:eastAsia="Times New Roman" w:hAnsi="Times New Roman" w:cs="Times New Roman"/>
          <w:sz w:val="22"/>
          <w:szCs w:val="22"/>
        </w:rPr>
        <w:t>a</w:t>
      </w:r>
      <w:r w:rsidR="00C13085" w:rsidRPr="00C13085">
        <w:rPr>
          <w:rFonts w:ascii="Times New Roman" w:eastAsia="Times New Roman" w:hAnsi="Times New Roman" w:cs="Times New Roman"/>
          <w:sz w:val="22"/>
          <w:szCs w:val="22"/>
        </w:rPr>
        <w:t xml:space="preserve"> iniziativ</w:t>
      </w:r>
      <w:r w:rsidR="00594E12">
        <w:rPr>
          <w:rFonts w:ascii="Times New Roman" w:eastAsia="Times New Roman" w:hAnsi="Times New Roman" w:cs="Times New Roman"/>
          <w:sz w:val="22"/>
          <w:szCs w:val="22"/>
        </w:rPr>
        <w:t>a</w:t>
      </w:r>
      <w:r w:rsidR="00C13085" w:rsidRPr="00C13085">
        <w:rPr>
          <w:rFonts w:ascii="Times New Roman" w:eastAsia="Times New Roman" w:hAnsi="Times New Roman" w:cs="Times New Roman"/>
          <w:sz w:val="22"/>
          <w:szCs w:val="22"/>
        </w:rPr>
        <w:t xml:space="preserve"> progettual</w:t>
      </w:r>
      <w:r w:rsidR="00594E12">
        <w:rPr>
          <w:rFonts w:ascii="Times New Roman" w:eastAsia="Times New Roman" w:hAnsi="Times New Roman" w:cs="Times New Roman"/>
          <w:sz w:val="22"/>
          <w:szCs w:val="22"/>
        </w:rPr>
        <w:t>e</w:t>
      </w:r>
      <w:r w:rsidR="00C13085" w:rsidRPr="00C13085">
        <w:rPr>
          <w:rFonts w:ascii="Times New Roman" w:eastAsia="Times New Roman" w:hAnsi="Times New Roman" w:cs="Times New Roman"/>
          <w:sz w:val="22"/>
          <w:szCs w:val="22"/>
        </w:rPr>
        <w:t xml:space="preserve"> denominat</w:t>
      </w:r>
      <w:r w:rsidR="00594E12">
        <w:rPr>
          <w:rFonts w:ascii="Times New Roman" w:eastAsia="Times New Roman" w:hAnsi="Times New Roman" w:cs="Times New Roman"/>
          <w:sz w:val="22"/>
          <w:szCs w:val="22"/>
        </w:rPr>
        <w:t>a</w:t>
      </w:r>
      <w:r w:rsidR="00C13085" w:rsidRPr="00C1308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2957B9C2" w14:textId="77777777" w:rsidR="007D78F1" w:rsidRPr="00C13085" w:rsidRDefault="00C13085" w:rsidP="00594E12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C13085">
        <w:rPr>
          <w:rFonts w:ascii="Times New Roman" w:eastAsia="Times New Roman" w:hAnsi="Times New Roman" w:cs="Times New Roman"/>
          <w:b/>
          <w:sz w:val="22"/>
          <w:szCs w:val="22"/>
        </w:rPr>
        <w:t>“Scommettiamo sulla cittadinanza”</w:t>
      </w:r>
      <w:r w:rsidRPr="00C13085">
        <w:rPr>
          <w:rFonts w:ascii="Times New Roman" w:eastAsia="Times New Roman" w:hAnsi="Times New Roman" w:cs="Times New Roman"/>
          <w:sz w:val="22"/>
          <w:szCs w:val="22"/>
        </w:rPr>
        <w:t xml:space="preserve"> - Avviso pubblico multi-azione n. 1/2018 – IMPACT: Integrazione dei Migranti con Politiche e Azioni Coprogettate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="007D78F1" w:rsidRPr="00C1308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72168B96" w14:textId="77777777" w:rsidR="009676F0" w:rsidRPr="009676F0" w:rsidRDefault="009676F0" w:rsidP="0059707D">
      <w:pPr>
        <w:spacing w:line="36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71D6DD59" w14:textId="59E645F4" w:rsidR="00D93B9E" w:rsidRPr="009676F0" w:rsidRDefault="006720DF" w:rsidP="0059707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9676F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PUNTEGGIO MAX 100 sulla base dei seguenti </w:t>
      </w:r>
      <w:r w:rsidR="00F44F7F" w:rsidRPr="009676F0">
        <w:rPr>
          <w:rFonts w:ascii="Times New Roman" w:eastAsia="Times New Roman" w:hAnsi="Times New Roman" w:cs="Times New Roman"/>
          <w:b/>
          <w:bCs/>
          <w:sz w:val="22"/>
          <w:szCs w:val="22"/>
        </w:rPr>
        <w:t>quattro</w:t>
      </w:r>
      <w:r w:rsidRPr="009676F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Macro </w:t>
      </w:r>
      <w:r w:rsidR="00785991" w:rsidRPr="009676F0">
        <w:rPr>
          <w:rFonts w:ascii="Times New Roman" w:eastAsia="Times New Roman" w:hAnsi="Times New Roman" w:cs="Times New Roman"/>
          <w:b/>
          <w:bCs/>
          <w:sz w:val="22"/>
          <w:szCs w:val="22"/>
        </w:rPr>
        <w:t>parametri</w:t>
      </w:r>
      <w:r w:rsidRPr="009676F0">
        <w:rPr>
          <w:rFonts w:ascii="Times New Roman" w:eastAsia="Times New Roman" w:hAnsi="Times New Roman" w:cs="Times New Roman"/>
          <w:b/>
          <w:bCs/>
          <w:sz w:val="22"/>
          <w:szCs w:val="22"/>
        </w:rPr>
        <w:t>:</w:t>
      </w:r>
    </w:p>
    <w:p w14:paraId="5AF685FC" w14:textId="77777777" w:rsidR="00D93B9E" w:rsidRPr="0059707D" w:rsidRDefault="00785991" w:rsidP="00D93B9E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Macro parametro</w:t>
      </w:r>
      <w:r w:rsidR="00D93B9E"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A)</w:t>
      </w:r>
      <w:r w:rsidR="00D93B9E"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="00D93B9E"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Percorso formativo documentato” </w:t>
      </w:r>
      <w:r w:rsidR="00D93B9E"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 w:rsidR="00F44F7F">
        <w:rPr>
          <w:rFonts w:ascii="Times New Roman" w:hAnsi="Times New Roman" w:cs="Times New Roman"/>
          <w:sz w:val="22"/>
          <w:szCs w:val="22"/>
          <w:shd w:val="clear" w:color="auto" w:fill="FFFFFF"/>
        </w:rPr>
        <w:t>15</w:t>
      </w:r>
      <w:r w:rsidR="00D93B9E"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488"/>
        <w:gridCol w:w="1269"/>
      </w:tblGrid>
      <w:tr w:rsidR="00D93B9E" w:rsidRPr="00DC19CC" w14:paraId="5DD66C1F" w14:textId="77777777" w:rsidTr="00DC19CC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3E7EE8B1" w14:textId="77777777" w:rsidR="00D93B9E" w:rsidRPr="00DC19CC" w:rsidRDefault="00D93B9E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25B1A778" w14:textId="77777777" w:rsidR="00D93B9E" w:rsidRPr="00DC19CC" w:rsidRDefault="00D93B9E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B725FEA" w14:textId="77777777" w:rsidR="00D93B9E" w:rsidRPr="00DC19CC" w:rsidRDefault="00D93B9E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D93B9E" w:rsidRPr="00DC19CC" w14:paraId="224A2F5C" w14:textId="77777777" w:rsidTr="00DC19CC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05FED27B" w14:textId="77777777" w:rsidR="00D93B9E" w:rsidRPr="00DC19CC" w:rsidRDefault="00D93B9E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1BDD7DC5" w14:textId="77777777" w:rsidR="00D93B9E" w:rsidRPr="00DC19CC" w:rsidRDefault="00D93B9E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Voto di Laurea:</w:t>
            </w:r>
          </w:p>
          <w:p w14:paraId="1B2EB42D" w14:textId="77777777" w:rsidR="00D93B9E" w:rsidRPr="00DC19CC" w:rsidRDefault="006272DB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 con lode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13</w:t>
            </w:r>
            <w:r w:rsidR="00D93B9E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69C2F25E" w14:textId="77777777" w:rsidR="00D93B9E" w:rsidRPr="00DC19CC" w:rsidRDefault="006272DB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110/110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12</w:t>
            </w:r>
            <w:r w:rsidR="00D93B9E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76D9000C" w14:textId="77777777" w:rsidR="00D93B9E" w:rsidRPr="00DC19CC" w:rsidRDefault="00D93B9E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108 a 109/110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="00F44F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= punti 1</w:t>
            </w:r>
            <w:r w:rsidR="006272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  <w:r w:rsidR="00F41D06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7DE3CEE2" w14:textId="77777777" w:rsidR="00F41D06" w:rsidRPr="00DC19CC" w:rsidRDefault="00F41D06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105 a 107/11</w:t>
            </w:r>
            <w:r w:rsidR="006272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0</w:t>
            </w:r>
            <w:r w:rsidR="006272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27849E20" w14:textId="77777777" w:rsidR="00F41D06" w:rsidRPr="00DC19CC" w:rsidRDefault="00F44F7F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100 a 104/110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7</w:t>
            </w:r>
            <w:r w:rsidR="00F41D06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25B30C5D" w14:textId="77777777" w:rsidR="00F41D06" w:rsidRPr="00DC19CC" w:rsidRDefault="00F44F7F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da 95 a 99/110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5</w:t>
            </w:r>
            <w:r w:rsidR="00F41D06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;</w:t>
            </w:r>
          </w:p>
          <w:p w14:paraId="60EE2459" w14:textId="77777777" w:rsidR="00F41D06" w:rsidRPr="00DC19CC" w:rsidRDefault="00F41D06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fino a 94/110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  <w:t>= punti 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AF55EFF" w14:textId="77777777" w:rsidR="00D93B9E" w:rsidRPr="00DC19CC" w:rsidRDefault="006272DB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D93B9E" w:rsidRPr="00DC19CC" w14:paraId="3F0B27D7" w14:textId="77777777" w:rsidTr="00DC19CC">
        <w:trPr>
          <w:trHeight w:val="770"/>
        </w:trPr>
        <w:tc>
          <w:tcPr>
            <w:tcW w:w="853" w:type="dxa"/>
            <w:shd w:val="clear" w:color="auto" w:fill="auto"/>
            <w:vAlign w:val="center"/>
          </w:tcPr>
          <w:p w14:paraId="1307A448" w14:textId="77777777" w:rsidR="00D93B9E" w:rsidRPr="00DC19CC" w:rsidRDefault="00D93B9E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2736190D" w14:textId="77777777" w:rsidR="00D93B9E" w:rsidRPr="00DC19CC" w:rsidRDefault="00E238FC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Titoli formativi curriculari post laurea della durata di almeno 400 ore:</w:t>
            </w:r>
          </w:p>
          <w:p w14:paraId="616BD8B8" w14:textId="77777777" w:rsidR="00E238FC" w:rsidRPr="00DC19CC" w:rsidRDefault="00F44F7F" w:rsidP="006272DB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Punti 1</w:t>
            </w:r>
            <w:r w:rsidR="00E238FC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per ogni titol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o aggiuntivo per un max di nr. </w:t>
            </w:r>
            <w:r w:rsidR="006272D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  <w:r w:rsidR="00E238FC"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titoli valutabili.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65F240" w14:textId="77777777" w:rsidR="00D93B9E" w:rsidRPr="00DC19CC" w:rsidRDefault="006272DB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</w:t>
            </w:r>
          </w:p>
        </w:tc>
      </w:tr>
    </w:tbl>
    <w:p w14:paraId="2A042B7D" w14:textId="77777777" w:rsidR="00D93B9E" w:rsidRPr="0059707D" w:rsidRDefault="00D93B9E" w:rsidP="00D93B9E">
      <w:pPr>
        <w:pStyle w:val="Standard"/>
        <w:ind w:left="108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D052B2E" w14:textId="77777777" w:rsidR="00E238FC" w:rsidRPr="0059707D" w:rsidRDefault="00E238FC" w:rsidP="00E238FC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Macro </w:t>
      </w:r>
      <w:r w:rsidR="00785991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B)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Numero di anni di esperienza”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>massimo punti 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488"/>
        <w:gridCol w:w="1269"/>
      </w:tblGrid>
      <w:tr w:rsidR="00E238FC" w:rsidRPr="00DC19CC" w14:paraId="3DDA5531" w14:textId="77777777" w:rsidTr="00DC19CC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4A567C92" w14:textId="77777777" w:rsidR="00E238FC" w:rsidRPr="00DC19CC" w:rsidRDefault="00E238FC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72F5C66D" w14:textId="77777777" w:rsidR="00E238FC" w:rsidRPr="00DC19CC" w:rsidRDefault="00E238FC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9CA382F" w14:textId="77777777" w:rsidR="00E238FC" w:rsidRPr="00DC19CC" w:rsidRDefault="00E238FC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E238FC" w:rsidRPr="00DC19CC" w14:paraId="45E14937" w14:textId="77777777" w:rsidTr="00DC19CC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7C0304C6" w14:textId="77777777" w:rsidR="00E238FC" w:rsidRPr="00DC19CC" w:rsidRDefault="00E238FC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1ADB272E" w14:textId="77777777" w:rsidR="00E238FC" w:rsidRPr="00DC19CC" w:rsidRDefault="00E238FC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Numero di anni di esperienza superiore al minimo richiesto pari a </w:t>
            </w:r>
            <w:r w:rsidR="00CC037E" w:rsidRPr="00C67DD1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>10</w:t>
            </w:r>
            <w:r w:rsidRPr="00C67DD1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FF"/>
              </w:rPr>
              <w:t xml:space="preserve"> anni</w:t>
            </w:r>
            <w:r w:rsidRPr="00C67D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:</w:t>
            </w:r>
          </w:p>
          <w:p w14:paraId="647ABDF1" w14:textId="2597A54F" w:rsidR="00E238FC" w:rsidRPr="00DC19CC" w:rsidRDefault="00E238FC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9000F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Punti 1 per ogni semestre in più di esperienze maturate fino ad un massimo di 40 semestri (20 anni). La frazione di semestre non si conta.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3D5A329" w14:textId="77777777" w:rsidR="00E238FC" w:rsidRPr="00DC19CC" w:rsidRDefault="00E238FC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14:paraId="6EC29D57" w14:textId="77777777" w:rsidR="00D93B9E" w:rsidRPr="0059707D" w:rsidRDefault="00D93B9E" w:rsidP="00D93B9E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B1B150E" w14:textId="77777777" w:rsidR="00406CD4" w:rsidRPr="0059707D" w:rsidRDefault="00C13085" w:rsidP="00406CD4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br w:type="page"/>
      </w:r>
      <w:r w:rsidR="00406CD4"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lastRenderedPageBreak/>
        <w:t xml:space="preserve">Macro </w:t>
      </w:r>
      <w:r w:rsidR="00785991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</w:t>
      </w:r>
      <w:r w:rsidR="00406CD4"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C)</w:t>
      </w:r>
      <w:r w:rsidR="00406CD4"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 w:rsidR="00406CD4"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Numero di giornate/ore </w:t>
      </w:r>
      <w:r w:rsidR="005276FB"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uomo aggiuntive a parità di compenso</w:t>
      </w:r>
      <w:r w:rsidR="00406CD4"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” </w:t>
      </w:r>
      <w:r w:rsidR="00406CD4"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 w:rsidR="00F44F7F">
        <w:rPr>
          <w:rFonts w:ascii="Times New Roman" w:hAnsi="Times New Roman" w:cs="Times New Roman"/>
          <w:sz w:val="22"/>
          <w:szCs w:val="22"/>
          <w:shd w:val="clear" w:color="auto" w:fill="FFFFFF"/>
        </w:rPr>
        <w:t>5</w:t>
      </w:r>
      <w:r w:rsidR="00406CD4"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488"/>
        <w:gridCol w:w="1269"/>
      </w:tblGrid>
      <w:tr w:rsidR="00406CD4" w:rsidRPr="00DC19CC" w14:paraId="39857FF8" w14:textId="77777777" w:rsidTr="00DC19CC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19039D12" w14:textId="77777777" w:rsidR="00406CD4" w:rsidRPr="00DC19CC" w:rsidRDefault="00406CD4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3AAD6CFE" w14:textId="77777777" w:rsidR="00406CD4" w:rsidRPr="00DC19CC" w:rsidRDefault="00406CD4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A3B219E" w14:textId="77777777" w:rsidR="00406CD4" w:rsidRPr="00DC19CC" w:rsidRDefault="00406CD4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406CD4" w:rsidRPr="00DC19CC" w14:paraId="00429784" w14:textId="77777777" w:rsidTr="00DC19CC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518B1134" w14:textId="77777777" w:rsidR="00406CD4" w:rsidRPr="00DC19CC" w:rsidRDefault="00406CD4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5F1FD600" w14:textId="77777777" w:rsidR="00406CD4" w:rsidRPr="00DC19CC" w:rsidRDefault="005276FB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Numero di giornate e/o ore aggiuntive rispetto a quelle minime previste, garantite dal prestatore d’opera a parità di compenso, con attribuzione del punteggio secondo la seguente formula:</w:t>
            </w:r>
          </w:p>
          <w:p w14:paraId="63619D3B" w14:textId="77777777" w:rsidR="005276FB" w:rsidRPr="00DC19CC" w:rsidRDefault="005276FB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Offerta Max con il maggior numero di giorni/ore aggiuntivi rispetto al minimo previsto = </w:t>
            </w:r>
            <w:r w:rsidR="00F44F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punti;</w:t>
            </w:r>
          </w:p>
          <w:p w14:paraId="32D9DB78" w14:textId="77777777" w:rsidR="005276FB" w:rsidRPr="00DC19CC" w:rsidRDefault="005276FB" w:rsidP="00DC19CC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Punti Offerta del prestatore i-esimo = </w:t>
            </w:r>
            <w:r w:rsidR="00F44F7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x (OFF-iesima / Offerta Max)</w:t>
            </w:r>
          </w:p>
          <w:p w14:paraId="6AC547CF" w14:textId="77777777" w:rsidR="005276FB" w:rsidRPr="00DC19CC" w:rsidRDefault="005276FB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Dove:</w:t>
            </w:r>
          </w:p>
          <w:p w14:paraId="2D60B966" w14:textId="77777777" w:rsidR="005276FB" w:rsidRPr="00DC19CC" w:rsidRDefault="005276FB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OFF-iesima è il numero di giornate e/o ore aggiuntive rispetto a quelle minime previste, garantite dal prestatore d’opera i-esimo a parità di compenso;</w:t>
            </w:r>
          </w:p>
          <w:p w14:paraId="72B558CA" w14:textId="77777777" w:rsidR="005276FB" w:rsidRPr="00DC19CC" w:rsidRDefault="005276FB" w:rsidP="00DC19CC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Offerta Max è il maggior numero di giorni/ore aggiuntivi rispetto al minimo previsto tra quelli presentati in valutazione.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21C3C50" w14:textId="77777777" w:rsidR="00406CD4" w:rsidRPr="00DC19CC" w:rsidRDefault="00F44F7F" w:rsidP="00DC19C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</w:t>
            </w:r>
          </w:p>
        </w:tc>
      </w:tr>
    </w:tbl>
    <w:p w14:paraId="15BB5D40" w14:textId="77777777" w:rsidR="00E238FC" w:rsidRDefault="00E238FC" w:rsidP="00D93B9E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FF51FDD" w14:textId="77777777" w:rsidR="00785991" w:rsidRPr="0059707D" w:rsidRDefault="00785991" w:rsidP="00785991">
      <w:pPr>
        <w:pStyle w:val="Standard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Macro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parametro D</w:t>
      </w:r>
      <w:r w:rsidRPr="0059707D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)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“</w:t>
      </w:r>
      <w:r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Colloquio individuale</w:t>
      </w:r>
      <w:r w:rsidRPr="0059707D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 xml:space="preserve">” </w:t>
      </w:r>
      <w:r w:rsidRPr="0059707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massimo punti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40</w:t>
      </w:r>
      <w:r w:rsidRPr="0059707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7488"/>
        <w:gridCol w:w="1269"/>
      </w:tblGrid>
      <w:tr w:rsidR="00785991" w:rsidRPr="00DC19CC" w14:paraId="6C5C36AD" w14:textId="77777777" w:rsidTr="00F25516">
        <w:trPr>
          <w:trHeight w:val="508"/>
        </w:trPr>
        <w:tc>
          <w:tcPr>
            <w:tcW w:w="853" w:type="dxa"/>
            <w:shd w:val="clear" w:color="auto" w:fill="auto"/>
            <w:vAlign w:val="center"/>
          </w:tcPr>
          <w:p w14:paraId="09D451AA" w14:textId="77777777" w:rsidR="00785991" w:rsidRPr="00DC19CC" w:rsidRDefault="00785991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Voce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314D8D6C" w14:textId="77777777" w:rsidR="00785991" w:rsidRPr="00DC19CC" w:rsidRDefault="00785991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CRITERI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373796" w14:textId="77777777" w:rsidR="00785991" w:rsidRPr="00DC19CC" w:rsidRDefault="00785991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  <w:t>PUNTI max</w:t>
            </w:r>
          </w:p>
        </w:tc>
      </w:tr>
      <w:tr w:rsidR="00785991" w:rsidRPr="00DC19CC" w14:paraId="534BB9FC" w14:textId="77777777" w:rsidTr="00F25516">
        <w:trPr>
          <w:trHeight w:val="2080"/>
        </w:trPr>
        <w:tc>
          <w:tcPr>
            <w:tcW w:w="853" w:type="dxa"/>
            <w:shd w:val="clear" w:color="auto" w:fill="auto"/>
            <w:vAlign w:val="center"/>
          </w:tcPr>
          <w:p w14:paraId="28AA8C1A" w14:textId="77777777" w:rsidR="00785991" w:rsidRPr="00DC19CC" w:rsidRDefault="00785991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DC19C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503" w:type="dxa"/>
            <w:shd w:val="clear" w:color="auto" w:fill="auto"/>
            <w:vAlign w:val="center"/>
          </w:tcPr>
          <w:p w14:paraId="31CD81A9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Colloquio individuale finalizzato a valutare esperienze e competenze relativa ai seguenti ambiti:</w:t>
            </w:r>
          </w:p>
          <w:p w14:paraId="33F3FD6C" w14:textId="77777777" w:rsidR="00C13085" w:rsidRDefault="00C13085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C67DD1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coordinamento e management di progetti complessi regionali nazionali e transnazionali e di gestione di partnership multi stakeholder nel settore sociale a sostegno delle fasce svantaggiate cofinanziati da sovvenzioni pubbliche locali, nazionali e comunitarie.</w:t>
            </w:r>
          </w:p>
          <w:p w14:paraId="324DE796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Criteri di valutazione dei colloqui.</w:t>
            </w:r>
          </w:p>
          <w:p w14:paraId="71BA26AD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Nel corso dei colloqui saranno considerati i seguenti aspetti:</w:t>
            </w:r>
          </w:p>
          <w:p w14:paraId="0D6ABC1A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conoscenza dei contenuti rispetto alle attività da espletare;</w:t>
            </w:r>
          </w:p>
          <w:p w14:paraId="52BEF1A8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analisi, riflessione e sintesi su problemi posti;</w:t>
            </w:r>
          </w:p>
          <w:p w14:paraId="0249AD6D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di orientamento valutativo e decisionale rispetto a situazioni connesse alle competenze professionali richieste dallo specifico incarico;</w:t>
            </w:r>
          </w:p>
          <w:p w14:paraId="5F8ED795" w14:textId="77777777" w:rsidR="00785991" w:rsidRDefault="00785991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 capacità comunicativa ed espositiva.</w:t>
            </w:r>
          </w:p>
          <w:p w14:paraId="05F156B0" w14:textId="77777777" w:rsidR="00785991" w:rsidRDefault="005D4863" w:rsidP="00F25516">
            <w:pPr>
              <w:pStyle w:val="Standard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Valutazioni esprimibili: Ottimo (da 35 a 40); buono (da 30 a 34), discreto (da 25 a 29), sufficiente (da 20 a 24) e non adeguato (inferiore a 20).</w:t>
            </w:r>
          </w:p>
          <w:p w14:paraId="1697431B" w14:textId="77777777" w:rsidR="00785991" w:rsidRPr="00DC19CC" w:rsidRDefault="00785991" w:rsidP="00F2551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3F619E2" w14:textId="77777777" w:rsidR="00785991" w:rsidRPr="00DC19CC" w:rsidRDefault="005D4863" w:rsidP="00F25516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40</w:t>
            </w:r>
          </w:p>
        </w:tc>
      </w:tr>
    </w:tbl>
    <w:p w14:paraId="1B2ACBF2" w14:textId="77777777" w:rsidR="00785991" w:rsidRPr="0059707D" w:rsidRDefault="00785991" w:rsidP="00785991">
      <w:pPr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3DEBCC2" w14:textId="08FB9EE8" w:rsidR="00881FAD" w:rsidRPr="009000F2" w:rsidRDefault="00881FAD" w:rsidP="00881FA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</w:pPr>
      <w:r w:rsidRPr="009000F2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 xml:space="preserve">San Benedetto del Tronto, lì </w:t>
      </w:r>
      <w:r w:rsidR="009000F2" w:rsidRPr="009000F2">
        <w:rPr>
          <w:rFonts w:ascii="Times New Roman" w:eastAsia="Times New Roman" w:hAnsi="Times New Roman" w:cs="Times New Roman"/>
          <w:i/>
          <w:iCs/>
          <w:sz w:val="22"/>
          <w:szCs w:val="22"/>
          <w:lang w:eastAsia="ar-SA"/>
        </w:rPr>
        <w:t>17/01/2022</w:t>
      </w:r>
    </w:p>
    <w:p w14:paraId="22FC4102" w14:textId="77777777" w:rsidR="00881FAD" w:rsidRPr="00881FAD" w:rsidRDefault="00881FAD" w:rsidP="00881FA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14:paraId="29D47F1D" w14:textId="6F3A0C1D" w:rsidR="008D43B8" w:rsidRPr="008D43B8" w:rsidRDefault="00881FAD" w:rsidP="008D43B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right="192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="008D43B8"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</w:t>
      </w:r>
      <w:r w:rsid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</w:t>
      </w:r>
      <w:r w:rsidR="008D43B8"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Il Presidente</w:t>
      </w:r>
    </w:p>
    <w:p w14:paraId="14C78CCB" w14:textId="69ED107C" w:rsidR="00785991" w:rsidRPr="0059707D" w:rsidRDefault="008D43B8" w:rsidP="008D43B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uppressAutoHyphens/>
        <w:ind w:right="192"/>
        <w:rPr>
          <w:rFonts w:ascii="Times New Roman" w:eastAsia="Times New Roman" w:hAnsi="Times New Roman" w:cs="Times New Roman"/>
          <w:sz w:val="22"/>
          <w:szCs w:val="22"/>
        </w:rPr>
      </w:pP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</w:t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</w:t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(Castelli)</w:t>
      </w:r>
      <w:r w:rsidRPr="008D43B8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  <w:r w:rsidR="00881FAD" w:rsidRPr="00881FAD">
        <w:rPr>
          <w:rFonts w:ascii="Times New Roman" w:eastAsia="Times New Roman" w:hAnsi="Times New Roman" w:cs="Times New Roman"/>
          <w:sz w:val="22"/>
          <w:szCs w:val="22"/>
          <w:lang w:eastAsia="ar-SA"/>
        </w:rPr>
        <w:tab/>
      </w:r>
    </w:p>
    <w:sectPr w:rsidR="00785991" w:rsidRPr="0059707D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7E30" w14:textId="77777777" w:rsidR="00D96CDB" w:rsidRDefault="00D96CDB" w:rsidP="00781D1A">
      <w:r>
        <w:separator/>
      </w:r>
    </w:p>
  </w:endnote>
  <w:endnote w:type="continuationSeparator" w:id="0">
    <w:p w14:paraId="39D29B7B" w14:textId="77777777" w:rsidR="00D96CDB" w:rsidRDefault="00D96CDB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9567" w14:textId="77777777" w:rsidR="00D96CDB" w:rsidRDefault="00D96CDB" w:rsidP="00781D1A">
      <w:r>
        <w:separator/>
      </w:r>
    </w:p>
  </w:footnote>
  <w:footnote w:type="continuationSeparator" w:id="0">
    <w:p w14:paraId="1EDE4C58" w14:textId="77777777" w:rsidR="00D96CDB" w:rsidRDefault="00D96CDB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84D42E6E">
      <w:start w:val="1"/>
      <w:numFmt w:val="decimal"/>
      <w:lvlText w:val="%1."/>
      <w:lvlJc w:val="left"/>
    </w:lvl>
    <w:lvl w:ilvl="1" w:tplc="B41AE422">
      <w:start w:val="1"/>
      <w:numFmt w:val="bullet"/>
      <w:lvlText w:val=""/>
      <w:lvlJc w:val="left"/>
    </w:lvl>
    <w:lvl w:ilvl="2" w:tplc="8166A224">
      <w:start w:val="1"/>
      <w:numFmt w:val="bullet"/>
      <w:lvlText w:val=""/>
      <w:lvlJc w:val="left"/>
    </w:lvl>
    <w:lvl w:ilvl="3" w:tplc="B0122AE0">
      <w:start w:val="1"/>
      <w:numFmt w:val="bullet"/>
      <w:lvlText w:val=""/>
      <w:lvlJc w:val="left"/>
    </w:lvl>
    <w:lvl w:ilvl="4" w:tplc="5CBAC7BC">
      <w:start w:val="1"/>
      <w:numFmt w:val="bullet"/>
      <w:lvlText w:val=""/>
      <w:lvlJc w:val="left"/>
    </w:lvl>
    <w:lvl w:ilvl="5" w:tplc="1D127B34">
      <w:start w:val="1"/>
      <w:numFmt w:val="bullet"/>
      <w:lvlText w:val=""/>
      <w:lvlJc w:val="left"/>
    </w:lvl>
    <w:lvl w:ilvl="6" w:tplc="1B0E7182">
      <w:start w:val="1"/>
      <w:numFmt w:val="bullet"/>
      <w:lvlText w:val=""/>
      <w:lvlJc w:val="left"/>
    </w:lvl>
    <w:lvl w:ilvl="7" w:tplc="FD821CDC">
      <w:start w:val="1"/>
      <w:numFmt w:val="bullet"/>
      <w:lvlText w:val=""/>
      <w:lvlJc w:val="left"/>
    </w:lvl>
    <w:lvl w:ilvl="8" w:tplc="7ACEAF80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14D8FF9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E703F"/>
    <w:multiLevelType w:val="hybridMultilevel"/>
    <w:tmpl w:val="98BE25A8"/>
    <w:lvl w:ilvl="0" w:tplc="5F7445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53FFF"/>
    <w:multiLevelType w:val="hybridMultilevel"/>
    <w:tmpl w:val="A8E614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A3388"/>
    <w:rsid w:val="001C5781"/>
    <w:rsid w:val="001E1B2F"/>
    <w:rsid w:val="00202AF9"/>
    <w:rsid w:val="003207D0"/>
    <w:rsid w:val="00344B24"/>
    <w:rsid w:val="003F46F1"/>
    <w:rsid w:val="00406CD4"/>
    <w:rsid w:val="00473DEA"/>
    <w:rsid w:val="004932A0"/>
    <w:rsid w:val="004E63AB"/>
    <w:rsid w:val="0050640C"/>
    <w:rsid w:val="005203B7"/>
    <w:rsid w:val="005276FB"/>
    <w:rsid w:val="00594E12"/>
    <w:rsid w:val="0059707D"/>
    <w:rsid w:val="005D4863"/>
    <w:rsid w:val="006272DB"/>
    <w:rsid w:val="0063093E"/>
    <w:rsid w:val="00655A0F"/>
    <w:rsid w:val="006720DF"/>
    <w:rsid w:val="00672D94"/>
    <w:rsid w:val="006B685F"/>
    <w:rsid w:val="006C1B7B"/>
    <w:rsid w:val="006C29CD"/>
    <w:rsid w:val="00781D1A"/>
    <w:rsid w:val="00785991"/>
    <w:rsid w:val="007D78F1"/>
    <w:rsid w:val="00811423"/>
    <w:rsid w:val="00881FAD"/>
    <w:rsid w:val="008D43B8"/>
    <w:rsid w:val="009000F2"/>
    <w:rsid w:val="00903739"/>
    <w:rsid w:val="009676F0"/>
    <w:rsid w:val="009C3112"/>
    <w:rsid w:val="00A04303"/>
    <w:rsid w:val="00A3576E"/>
    <w:rsid w:val="00B7557C"/>
    <w:rsid w:val="00BA242B"/>
    <w:rsid w:val="00BC59A5"/>
    <w:rsid w:val="00C13085"/>
    <w:rsid w:val="00C67DD1"/>
    <w:rsid w:val="00CC037E"/>
    <w:rsid w:val="00CD5101"/>
    <w:rsid w:val="00CE2699"/>
    <w:rsid w:val="00D149F6"/>
    <w:rsid w:val="00D35E4F"/>
    <w:rsid w:val="00D93B9E"/>
    <w:rsid w:val="00D96CDB"/>
    <w:rsid w:val="00DC19CC"/>
    <w:rsid w:val="00E238FC"/>
    <w:rsid w:val="00E5758F"/>
    <w:rsid w:val="00ED0A41"/>
    <w:rsid w:val="00F25516"/>
    <w:rsid w:val="00F41D06"/>
    <w:rsid w:val="00F44F7F"/>
    <w:rsid w:val="00F45D1C"/>
    <w:rsid w:val="00F65F1E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BF46C"/>
  <w15:chartTrackingRefBased/>
  <w15:docId w15:val="{03AD3B3F-50D3-4EAB-A6B2-BCD64DFF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paragraph" w:customStyle="1" w:styleId="Standard">
    <w:name w:val="Standard"/>
    <w:rsid w:val="00D93B9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93B9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3612-AFCE-46AA-8DB7-5CB58AF7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2021-10-11T16:34:00Z</cp:lastPrinted>
  <dcterms:created xsi:type="dcterms:W3CDTF">2022-01-13T18:08:00Z</dcterms:created>
  <dcterms:modified xsi:type="dcterms:W3CDTF">2022-01-17T14:55:00Z</dcterms:modified>
</cp:coreProperties>
</file>