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77C9B2" w14:textId="77777777" w:rsidR="0007174F" w:rsidRPr="0003594E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</w:p>
    <w:p w14:paraId="57818F66" w14:textId="77777777" w:rsidR="0007174F" w:rsidRPr="0003594E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</w:p>
    <w:p w14:paraId="20671ED0" w14:textId="77777777" w:rsidR="00CD5101" w:rsidRPr="00FF57DB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6B0D7223" w14:textId="77777777" w:rsidR="00405FEF" w:rsidRDefault="00405FE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E90226">
        <w:rPr>
          <w:rFonts w:ascii="Times New Roman" w:eastAsia="Times New Roman" w:hAnsi="Times New Roman" w:cs="Times New Roman"/>
          <w:b/>
          <w:i/>
          <w:sz w:val="22"/>
        </w:rPr>
        <w:t>On The Road Società Cooperativa Sociale</w:t>
      </w: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</w:p>
    <w:p w14:paraId="4A306EA4" w14:textId="71D748B6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>mail :</w:t>
      </w:r>
      <w:proofErr w:type="gramEnd"/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2D240B90" w14:textId="50635F49" w:rsidR="00711E50" w:rsidRPr="00711E50" w:rsidRDefault="00411D10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per l’acquisizione di Manifestazione di interesse a partecipare alla selezione comparativa di curricula e colloquio per l’incarico di </w:t>
      </w:r>
      <w:r w:rsidR="00AE70BA" w:rsidRPr="00AE70B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RESPONSABILE TASK 1. 6 RICERCA-AZIONE</w:t>
      </w:r>
      <w:r w:rsidR="00AE70B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711E50"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nell’ambito delle iniziative progettuali denominate: </w:t>
      </w:r>
    </w:p>
    <w:p w14:paraId="5ADC5EC4" w14:textId="291C3423" w:rsidR="00711E50" w:rsidRPr="00711E50" w:rsidRDefault="00711E50" w:rsidP="00711E50">
      <w:pPr>
        <w:numPr>
          <w:ilvl w:val="0"/>
          <w:numId w:val="4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“S.O.L.E.I.L – Servizi di Orientamento al Lavoro ed Empowerment Inter-regionale per un sistema Legale” </w:t>
      </w:r>
      <w:bookmarkStart w:id="0" w:name="_Hlk184024110"/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PN Inclusione 2021- 2027 </w:t>
      </w:r>
      <w:bookmarkEnd w:id="0"/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- Priorità “1. Sostegno all'inclusione sociale e lotta alla povertà” Obiettivo Specifico “ESO4.9. promuovere l'integrazione socioeconomica di cittadini di paesi terzi, compresi i migranti” – Regione </w:t>
      </w:r>
      <w:proofErr w:type="gramStart"/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Marche</w:t>
      </w:r>
      <w:bookmarkStart w:id="1" w:name="_Hlk184023529"/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 </w:t>
      </w:r>
      <w:r w:rsidR="0004529A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CUP</w:t>
      </w:r>
      <w:proofErr w:type="gramEnd"/>
      <w:r w:rsidR="0004529A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:B72B21000130001 </w:t>
      </w:r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CLP: PRG-CONTRASTO_LAV_SOMM-26-REG_MAR-SOLEIL_Marche</w:t>
      </w:r>
      <w:bookmarkEnd w:id="1"/>
    </w:p>
    <w:p w14:paraId="22006D4D" w14:textId="1EF0F2FD" w:rsidR="00711E50" w:rsidRPr="005A62D0" w:rsidRDefault="00711E50" w:rsidP="00711E50">
      <w:pPr>
        <w:numPr>
          <w:ilvl w:val="0"/>
          <w:numId w:val="4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“S.O.L.E.I.L – Servizi di Orientamento al Lavoro ed Empowerment Inter-regionale per un sistema Legale” PN Inclusione 2021- 2027 - Priorità “1. Sostegno all'inclusione sociale e lotta alla povertà” Obiettivo Specifico “ESO4.9. promuovere l'integrazione socioeconomica di cittadini di paesi terzi, compresi i migranti” – Regione Abruzzo; CUP:C91J22000620006; </w:t>
      </w:r>
      <w:bookmarkStart w:id="2" w:name="_Hlk184025799"/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CLP: </w:t>
      </w:r>
      <w:bookmarkEnd w:id="2"/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PRG-CONTRASTO_LAV_SOMM-25-REG_ABR-SOLEIL_Abruzzo. </w:t>
      </w:r>
    </w:p>
    <w:p w14:paraId="4A6D5FAF" w14:textId="77777777" w:rsidR="005A62D0" w:rsidRPr="005A62D0" w:rsidRDefault="005A62D0" w:rsidP="00711E50">
      <w:pPr>
        <w:numPr>
          <w:ilvl w:val="0"/>
          <w:numId w:val="4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</w:p>
    <w:p w14:paraId="363168DC" w14:textId="79E4244E" w:rsidR="00CD5101" w:rsidRPr="00F717BE" w:rsidRDefault="003F46F1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05FE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80B5F6C" w14:textId="5433945D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6B4DFD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3F2BBEF4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381738B2" w14:textId="3D23623C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 xml:space="preserve">Nel contempo dichiara di rendersi disponibile ad effettuare un numero di ore uomo di attività superiore a quelle minime richieste pari a </w:t>
      </w:r>
      <w:r w:rsidR="00576FE4">
        <w:rPr>
          <w:rFonts w:ascii="Times New Roman" w:eastAsia="Trebuchet MS" w:hAnsi="Times New Roman" w:cs="Times New Roman"/>
          <w:color w:val="FF0000"/>
          <w:sz w:val="22"/>
          <w:szCs w:val="22"/>
        </w:rPr>
        <w:t>__</w:t>
      </w: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Si allega alla presente, altresì, la Dichiarazione sostitutiva di inesistenza cause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51653A80" w:rsidR="006C1B7B" w:rsidRPr="00411D10" w:rsidRDefault="00711E50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 xml:space="preserve">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 xml:space="preserve">(firma </w:t>
      </w:r>
      <w:r w:rsidR="00CD0930">
        <w:rPr>
          <w:rFonts w:ascii="Times New Roman" w:eastAsia="Trebuchet MS" w:hAnsi="Times New Roman" w:cs="Times New Roman"/>
          <w:sz w:val="22"/>
          <w:szCs w:val="22"/>
        </w:rPr>
        <w:t>digitale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)</w:t>
      </w:r>
    </w:p>
    <w:sectPr w:rsidR="006C1B7B" w:rsidRPr="00411D10" w:rsidSect="00405FEF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55C8E" w14:textId="77777777" w:rsidR="00A12123" w:rsidRDefault="00A12123" w:rsidP="00781D1A">
      <w:r>
        <w:separator/>
      </w:r>
    </w:p>
  </w:endnote>
  <w:endnote w:type="continuationSeparator" w:id="0">
    <w:p w14:paraId="711C9840" w14:textId="77777777" w:rsidR="00A12123" w:rsidRDefault="00A12123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FA80E" w14:textId="77777777" w:rsidR="00A12123" w:rsidRDefault="00A12123" w:rsidP="00781D1A">
      <w:r>
        <w:separator/>
      </w:r>
    </w:p>
  </w:footnote>
  <w:footnote w:type="continuationSeparator" w:id="0">
    <w:p w14:paraId="4411ED01" w14:textId="77777777" w:rsidR="00A12123" w:rsidRDefault="00A12123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0638"/>
    <w:multiLevelType w:val="hybridMultilevel"/>
    <w:tmpl w:val="4596E296"/>
    <w:lvl w:ilvl="0" w:tplc="A036C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19595">
    <w:abstractNumId w:val="0"/>
  </w:num>
  <w:num w:numId="2" w16cid:durableId="514806523">
    <w:abstractNumId w:val="2"/>
  </w:num>
  <w:num w:numId="3" w16cid:durableId="221211824">
    <w:abstractNumId w:val="1"/>
  </w:num>
  <w:num w:numId="4" w16cid:durableId="607391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594E"/>
    <w:rsid w:val="0004529A"/>
    <w:rsid w:val="0005132B"/>
    <w:rsid w:val="0007174F"/>
    <w:rsid w:val="000A19E9"/>
    <w:rsid w:val="000C4F42"/>
    <w:rsid w:val="0014140B"/>
    <w:rsid w:val="00197284"/>
    <w:rsid w:val="001C222B"/>
    <w:rsid w:val="001C5781"/>
    <w:rsid w:val="00240F84"/>
    <w:rsid w:val="003F46F1"/>
    <w:rsid w:val="00405FEF"/>
    <w:rsid w:val="00411D10"/>
    <w:rsid w:val="00450F08"/>
    <w:rsid w:val="00473DEA"/>
    <w:rsid w:val="004932A0"/>
    <w:rsid w:val="005203B7"/>
    <w:rsid w:val="00576FE4"/>
    <w:rsid w:val="005A62D0"/>
    <w:rsid w:val="00600266"/>
    <w:rsid w:val="0063093E"/>
    <w:rsid w:val="00643161"/>
    <w:rsid w:val="00655A0F"/>
    <w:rsid w:val="00675952"/>
    <w:rsid w:val="006950F6"/>
    <w:rsid w:val="006B4DFD"/>
    <w:rsid w:val="006C1B7B"/>
    <w:rsid w:val="006C29CD"/>
    <w:rsid w:val="00711E50"/>
    <w:rsid w:val="00761665"/>
    <w:rsid w:val="00781D1A"/>
    <w:rsid w:val="007A6A7E"/>
    <w:rsid w:val="007C3499"/>
    <w:rsid w:val="008D3FE5"/>
    <w:rsid w:val="00903739"/>
    <w:rsid w:val="00921655"/>
    <w:rsid w:val="009A7C4D"/>
    <w:rsid w:val="009D00D4"/>
    <w:rsid w:val="00A004AA"/>
    <w:rsid w:val="00A04303"/>
    <w:rsid w:val="00A12123"/>
    <w:rsid w:val="00AE70BA"/>
    <w:rsid w:val="00B17EC4"/>
    <w:rsid w:val="00B7557C"/>
    <w:rsid w:val="00B85299"/>
    <w:rsid w:val="00BA242B"/>
    <w:rsid w:val="00BF6951"/>
    <w:rsid w:val="00C062A4"/>
    <w:rsid w:val="00C1579D"/>
    <w:rsid w:val="00C42C09"/>
    <w:rsid w:val="00CD0930"/>
    <w:rsid w:val="00CD5101"/>
    <w:rsid w:val="00E11215"/>
    <w:rsid w:val="00E255B8"/>
    <w:rsid w:val="00E810C2"/>
    <w:rsid w:val="00EE6E93"/>
    <w:rsid w:val="00F23530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7A85-2EE9-4647-BC6E-944E049D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4</cp:revision>
  <dcterms:created xsi:type="dcterms:W3CDTF">2024-12-02T15:40:00Z</dcterms:created>
  <dcterms:modified xsi:type="dcterms:W3CDTF">2024-12-02T15:41:00Z</dcterms:modified>
</cp:coreProperties>
</file>